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67" w:rsidRPr="000B5E67" w:rsidRDefault="000B5E67" w:rsidP="000B5E67">
      <w:pPr>
        <w:shd w:val="clear" w:color="auto" w:fill="FFFFFF"/>
        <w:spacing w:line="540" w:lineRule="atLeast"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0B5E67">
        <w:rPr>
          <w:b/>
          <w:bCs/>
          <w:color w:val="333333"/>
          <w:sz w:val="28"/>
          <w:szCs w:val="28"/>
        </w:rPr>
        <w:t>Порядок обмена непродовольственных товаров надлежащего качества</w:t>
      </w:r>
    </w:p>
    <w:bookmarkEnd w:id="0"/>
    <w:p w:rsidR="00976D7D" w:rsidRDefault="00976D7D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0B5E67" w:rsidRDefault="000B5E67" w:rsidP="000B5E67">
      <w:pPr>
        <w:ind w:firstLine="709"/>
        <w:jc w:val="both"/>
        <w:rPr>
          <w:color w:val="333333"/>
          <w:sz w:val="28"/>
          <w:szCs w:val="28"/>
        </w:rPr>
      </w:pPr>
      <w:r w:rsidRPr="000B5E67">
        <w:rPr>
          <w:color w:val="333333"/>
          <w:sz w:val="28"/>
          <w:szCs w:val="28"/>
          <w:shd w:val="clear" w:color="auto" w:fill="FFFFFF"/>
        </w:rPr>
        <w:t>Согласно действующему законодательству потребитель имеет право на обмен непродовольственного товара надлежащего качества.</w:t>
      </w:r>
      <w:r w:rsidRPr="000B5E67">
        <w:rPr>
          <w:color w:val="333333"/>
          <w:sz w:val="28"/>
          <w:szCs w:val="28"/>
        </w:rPr>
        <w:br/>
      </w:r>
      <w:proofErr w:type="gramStart"/>
      <w:r w:rsidRPr="000B5E67">
        <w:rPr>
          <w:color w:val="333333"/>
          <w:sz w:val="28"/>
          <w:szCs w:val="28"/>
          <w:shd w:val="clear" w:color="auto" w:fill="FFFFFF"/>
        </w:rPr>
        <w:t>В соответствии со ст. 25 Закона РФ «О защите прав потребителей» от 07.02.1992 г. №2300-1 потребитель имеет право в течение четырнадцати дней, не считая дня покупки, обменять товар надлежащего качества, если он не подошел по форме, габаритам, фасону, расцветке, размеру или комплектации, на аналогичный товар у продавца, у которого этот товар был приобретен.</w:t>
      </w:r>
      <w:proofErr w:type="gramEnd"/>
    </w:p>
    <w:p w:rsidR="000B5E67" w:rsidRDefault="000B5E67" w:rsidP="000B5E67">
      <w:pPr>
        <w:ind w:firstLine="709"/>
        <w:jc w:val="both"/>
        <w:rPr>
          <w:color w:val="333333"/>
          <w:sz w:val="28"/>
          <w:szCs w:val="28"/>
        </w:rPr>
      </w:pPr>
      <w:proofErr w:type="gramStart"/>
      <w:r w:rsidRPr="000B5E67">
        <w:rPr>
          <w:color w:val="333333"/>
          <w:sz w:val="28"/>
          <w:szCs w:val="28"/>
          <w:shd w:val="clear" w:color="auto" w:fill="FFFFFF"/>
        </w:rPr>
        <w:t>Обмен непродовольственного товара надлежащего качества проводится, если товар не был в употреблении, сохранены его товарный вид, потребительские свойства, пломбы, фабричные ярлыки, а также имеются доказательства приобретения товара у данного продавца.</w:t>
      </w:r>
      <w:proofErr w:type="gramEnd"/>
      <w:r w:rsidRPr="000B5E67">
        <w:rPr>
          <w:color w:val="333333"/>
          <w:sz w:val="28"/>
          <w:szCs w:val="28"/>
        </w:rPr>
        <w:br/>
      </w:r>
      <w:r w:rsidRPr="000B5E67">
        <w:rPr>
          <w:color w:val="333333"/>
          <w:sz w:val="28"/>
          <w:szCs w:val="28"/>
          <w:shd w:val="clear" w:color="auto" w:fill="FFFFFF"/>
        </w:rPr>
        <w:t>Законом предусмотрено первоначальное требование на обмен непродовольственного товара надлежащего качества.</w:t>
      </w:r>
    </w:p>
    <w:p w:rsidR="000B5E67" w:rsidRDefault="000B5E67" w:rsidP="000B5E67">
      <w:pPr>
        <w:ind w:firstLine="709"/>
        <w:jc w:val="both"/>
        <w:rPr>
          <w:color w:val="333333"/>
          <w:sz w:val="28"/>
          <w:szCs w:val="28"/>
        </w:rPr>
      </w:pPr>
      <w:r w:rsidRPr="000B5E67">
        <w:rPr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0B5E67">
        <w:rPr>
          <w:color w:val="333333"/>
          <w:sz w:val="28"/>
          <w:szCs w:val="28"/>
          <w:shd w:val="clear" w:color="auto" w:fill="FFFFFF"/>
        </w:rPr>
        <w:t>случае</w:t>
      </w:r>
      <w:proofErr w:type="gramEnd"/>
      <w:r w:rsidRPr="000B5E67">
        <w:rPr>
          <w:color w:val="333333"/>
          <w:sz w:val="28"/>
          <w:szCs w:val="28"/>
          <w:shd w:val="clear" w:color="auto" w:fill="FFFFFF"/>
        </w:rPr>
        <w:t xml:space="preserve"> отсутствия на день обращения в продаже аналогичного товара, потребитель вправе отказаться от исполнения договора купли-продажи и потребовать возврата уплаченной за товар денежной суммы. Требование потребителя о возврате денег подлежит удовлетворению в течение трех дней со дня обращения.</w:t>
      </w:r>
    </w:p>
    <w:p w:rsidR="009C47D8" w:rsidRPr="000B5E67" w:rsidRDefault="000B5E67" w:rsidP="000B5E67">
      <w:pPr>
        <w:ind w:firstLine="709"/>
        <w:jc w:val="both"/>
        <w:rPr>
          <w:sz w:val="28"/>
          <w:szCs w:val="28"/>
        </w:rPr>
      </w:pPr>
      <w:proofErr w:type="gramStart"/>
      <w:r w:rsidRPr="000B5E67">
        <w:rPr>
          <w:color w:val="333333"/>
          <w:sz w:val="28"/>
          <w:szCs w:val="28"/>
          <w:shd w:val="clear" w:color="auto" w:fill="FFFFFF"/>
        </w:rPr>
        <w:t>Важным условием обмена или возврата товара надлежащего качества является отсутствие приобретенного товара в перечне непродовольственных товаров надлежащего качества, не подлежащих обмену, утвержденных Постановлением Правительства Российской Федерации от 31.12.2020 г. № 2463.</w:t>
      </w:r>
      <w:proofErr w:type="gramEnd"/>
    </w:p>
    <w:sectPr w:rsidR="009C47D8" w:rsidRPr="000B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976D7D"/>
    <w:rsid w:val="009C47D8"/>
    <w:rsid w:val="009E6DA8"/>
    <w:rsid w:val="00A87251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2022-03-14T14:10:00Z</dcterms:created>
  <dcterms:modified xsi:type="dcterms:W3CDTF">2022-03-14T14:10:00Z</dcterms:modified>
</cp:coreProperties>
</file>