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852EA1">
        <w:rPr>
          <w:b/>
          <w:color w:val="333333"/>
          <w:sz w:val="28"/>
          <w:szCs w:val="28"/>
        </w:rPr>
        <w:t>Особенности дознания в сокращенной форме</w:t>
      </w:r>
    </w:p>
    <w:bookmarkEnd w:id="0"/>
    <w:p w:rsidR="00852EA1" w:rsidRDefault="00852EA1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 xml:space="preserve">Сокращенный порядок дознания проводится в тех случаях, когда уголовное дело не представляет правовой и фактической сложности, а причастность лица к совершению преступления не вызывает сомнения. При этом необходимо, чтобы подозреваемый (обвиняемый) признал свою вину, а также характер и размер причиненного вреда. Кроме того, он должен заявить ходатайство о производстве по уголовному делу дознания в сокращенной форме. Срок по общему правилу не должен превышать 15 суток, а в исключительных </w:t>
      </w:r>
      <w:proofErr w:type="gramStart"/>
      <w:r w:rsidRPr="00852EA1">
        <w:rPr>
          <w:color w:val="333333"/>
          <w:sz w:val="28"/>
          <w:szCs w:val="28"/>
        </w:rPr>
        <w:t>случаях</w:t>
      </w:r>
      <w:proofErr w:type="gramEnd"/>
      <w:r w:rsidRPr="00852EA1">
        <w:rPr>
          <w:color w:val="333333"/>
          <w:sz w:val="28"/>
          <w:szCs w:val="28"/>
        </w:rPr>
        <w:t xml:space="preserve"> он может быть продлен до 20 суток.</w:t>
      </w: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>Дознание в такой форме не может проводиться случаях, если:</w:t>
      </w: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 xml:space="preserve">- в </w:t>
      </w:r>
      <w:proofErr w:type="gramStart"/>
      <w:r w:rsidRPr="00852EA1">
        <w:rPr>
          <w:color w:val="333333"/>
          <w:sz w:val="28"/>
          <w:szCs w:val="28"/>
        </w:rPr>
        <w:t>отношении</w:t>
      </w:r>
      <w:proofErr w:type="gramEnd"/>
      <w:r w:rsidRPr="00852EA1">
        <w:rPr>
          <w:color w:val="333333"/>
          <w:sz w:val="28"/>
          <w:szCs w:val="28"/>
        </w:rPr>
        <w:t xml:space="preserve"> несовершеннолетнего или подозреваемого, к которому применяются принудительные меры медицинского характера;</w:t>
      </w: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>- суд установит несоблюдение условий заявленного подозреваемым (обвиняемым) ходатайства;</w:t>
      </w: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 xml:space="preserve">- лицо подозревается в </w:t>
      </w:r>
      <w:proofErr w:type="gramStart"/>
      <w:r w:rsidRPr="00852EA1">
        <w:rPr>
          <w:color w:val="333333"/>
          <w:sz w:val="28"/>
          <w:szCs w:val="28"/>
        </w:rPr>
        <w:t>совершении</w:t>
      </w:r>
      <w:proofErr w:type="gramEnd"/>
      <w:r w:rsidRPr="00852EA1">
        <w:rPr>
          <w:color w:val="333333"/>
          <w:sz w:val="28"/>
          <w:szCs w:val="28"/>
        </w:rPr>
        <w:t xml:space="preserve"> двух и более преступлений, если хотя бы одно из них относится к преступлениям, по которым обязательно производство предварительного следствия;</w:t>
      </w: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 xml:space="preserve">- если </w:t>
      </w:r>
      <w:proofErr w:type="gramStart"/>
      <w:r w:rsidRPr="00852EA1">
        <w:rPr>
          <w:color w:val="333333"/>
          <w:sz w:val="28"/>
          <w:szCs w:val="28"/>
        </w:rPr>
        <w:t>подозреваемый</w:t>
      </w:r>
      <w:proofErr w:type="gramEnd"/>
      <w:r w:rsidRPr="00852EA1">
        <w:rPr>
          <w:color w:val="333333"/>
          <w:sz w:val="28"/>
          <w:szCs w:val="28"/>
        </w:rPr>
        <w:t xml:space="preserve"> не владеет языком, на котором ведется уголовное судопроизводство;</w:t>
      </w: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>- потерпевший возражает против производства дознания в сокращенной форме.</w:t>
      </w: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52EA1">
        <w:rPr>
          <w:color w:val="333333"/>
          <w:sz w:val="28"/>
          <w:szCs w:val="28"/>
        </w:rPr>
        <w:t>Судебное решение по делу выносится на основании исследования и оценки только тех доказательств, которые изложены в обвинительном акте (заключении), а также дополнительных данных о личности подсудимого, представляемыми по ходатайству защиты.</w:t>
      </w:r>
      <w:proofErr w:type="gramEnd"/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>Назначенное подсудимому наказание не может превышать 1/2 максимального срока или размера наиболее строгого вида наказания, предусмотренного за совершенное преступление.</w:t>
      </w:r>
    </w:p>
    <w:p w:rsidR="00852EA1" w:rsidRPr="00852EA1" w:rsidRDefault="00852EA1" w:rsidP="00852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2EA1">
        <w:rPr>
          <w:color w:val="333333"/>
          <w:sz w:val="28"/>
          <w:szCs w:val="28"/>
        </w:rPr>
        <w:t xml:space="preserve">В </w:t>
      </w:r>
      <w:proofErr w:type="gramStart"/>
      <w:r w:rsidRPr="00852EA1">
        <w:rPr>
          <w:color w:val="333333"/>
          <w:sz w:val="28"/>
          <w:szCs w:val="28"/>
        </w:rPr>
        <w:t>случае</w:t>
      </w:r>
      <w:proofErr w:type="gramEnd"/>
      <w:r w:rsidRPr="00852EA1">
        <w:rPr>
          <w:color w:val="333333"/>
          <w:sz w:val="28"/>
          <w:szCs w:val="28"/>
        </w:rPr>
        <w:t xml:space="preserve"> возражения какой-либо из сторон против дальнейшего производства по делу суд принимает решение о его возвращении прокурору для передачи дела по </w:t>
      </w:r>
      <w:proofErr w:type="spellStart"/>
      <w:r w:rsidRPr="00852EA1">
        <w:rPr>
          <w:color w:val="333333"/>
          <w:sz w:val="28"/>
          <w:szCs w:val="28"/>
        </w:rPr>
        <w:t>подследственности</w:t>
      </w:r>
      <w:proofErr w:type="spellEnd"/>
      <w:r w:rsidRPr="00852EA1">
        <w:rPr>
          <w:color w:val="333333"/>
          <w:sz w:val="28"/>
          <w:szCs w:val="28"/>
        </w:rPr>
        <w:t xml:space="preserve"> и производства дознания в общем порядке.</w:t>
      </w:r>
    </w:p>
    <w:p w:rsidR="00852EA1" w:rsidRPr="009551C8" w:rsidRDefault="00852EA1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852EA1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7B2"/>
    <w:multiLevelType w:val="hybridMultilevel"/>
    <w:tmpl w:val="F1AE29B0"/>
    <w:lvl w:ilvl="0" w:tplc="2100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43A27"/>
    <w:rsid w:val="000636CF"/>
    <w:rsid w:val="000B5E67"/>
    <w:rsid w:val="00162EE2"/>
    <w:rsid w:val="002127AC"/>
    <w:rsid w:val="00302435"/>
    <w:rsid w:val="00590D4D"/>
    <w:rsid w:val="006402A3"/>
    <w:rsid w:val="00852EA1"/>
    <w:rsid w:val="009551C8"/>
    <w:rsid w:val="00976D7D"/>
    <w:rsid w:val="009C47D8"/>
    <w:rsid w:val="009E6DA8"/>
    <w:rsid w:val="009F07AC"/>
    <w:rsid w:val="00A87251"/>
    <w:rsid w:val="00B06B15"/>
    <w:rsid w:val="00DD7116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2022-03-29T08:17:00Z</dcterms:created>
  <dcterms:modified xsi:type="dcterms:W3CDTF">2022-03-29T08:17:00Z</dcterms:modified>
</cp:coreProperties>
</file>