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F2" w:rsidRPr="005C57CE" w:rsidRDefault="00B5014B" w:rsidP="002F06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14B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5pt;height:312.85pt">
            <v:imagedata r:id="rId4" o:title="x86lvhxrfhk4xls20zh1tp8cn047aocm"/>
          </v:shape>
        </w:pict>
      </w:r>
      <w:r w:rsidR="002F06F2" w:rsidRPr="002F06F2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уже 5 предпринимателей получили 19 </w:t>
      </w:r>
      <w:proofErr w:type="spellStart"/>
      <w:proofErr w:type="gramStart"/>
      <w:r w:rsidR="002F06F2" w:rsidRPr="002F06F2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="002F06F2" w:rsidRPr="002F06F2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="002F06F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06F2" w:rsidRPr="002F06F2">
        <w:rPr>
          <w:rFonts w:ascii="Times New Roman" w:hAnsi="Times New Roman" w:cs="Times New Roman"/>
          <w:b/>
          <w:bCs/>
          <w:sz w:val="28"/>
          <w:szCs w:val="28"/>
        </w:rPr>
        <w:t>на развитие бизнеса</w:t>
      </w:r>
    </w:p>
    <w:p w:rsidR="002F06F2" w:rsidRPr="002F06F2" w:rsidRDefault="002F06F2" w:rsidP="002F06F2">
      <w:pPr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Бизнес в Ненецком автономном округе продолжает развиваться благодаря мерам господдержки. С начала 2025 года Фонд поддержки предпринимательства НАО (Фонд) выдал предпринимателям округа </w:t>
      </w:r>
      <w:proofErr w:type="spellStart"/>
      <w:r w:rsidRPr="002F06F2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2F06F2">
        <w:rPr>
          <w:rFonts w:ascii="Times New Roman" w:hAnsi="Times New Roman" w:cs="Times New Roman"/>
          <w:sz w:val="28"/>
          <w:szCs w:val="28"/>
        </w:rPr>
        <w:t xml:space="preserve"> на общую сумму 19 миллионов рублей. Это деньги, которые помогают бизнесу решать текущие задачи, закупать товары, а также реализовывать долгосрочные проекты.</w:t>
      </w:r>
    </w:p>
    <w:p w:rsidR="002F06F2" w:rsidRPr="002F06F2" w:rsidRDefault="002F06F2" w:rsidP="002F06F2">
      <w:pPr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Как рассказала директор Фонда Ольга Сухих, предприниматели воспользовались программой «Бизнес Оборот», которая позволяет пополнить оборотные средства. На предоставленные займы три представителя бизнеса закупили необходимый товар и материалы.</w:t>
      </w:r>
    </w:p>
    <w:p w:rsidR="002F06F2" w:rsidRPr="002F06F2" w:rsidRDefault="002F06F2" w:rsidP="002F06F2">
      <w:pPr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Помимо этого, двое предпринимателей получили </w:t>
      </w:r>
      <w:proofErr w:type="spellStart"/>
      <w:r w:rsidRPr="002F06F2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2F06F2">
        <w:rPr>
          <w:rFonts w:ascii="Times New Roman" w:hAnsi="Times New Roman" w:cs="Times New Roman"/>
          <w:sz w:val="28"/>
          <w:szCs w:val="28"/>
        </w:rPr>
        <w:t xml:space="preserve"> по программе «Бизнес </w:t>
      </w:r>
      <w:proofErr w:type="spellStart"/>
      <w:r w:rsidRPr="002F06F2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2F06F2">
        <w:rPr>
          <w:rFonts w:ascii="Times New Roman" w:hAnsi="Times New Roman" w:cs="Times New Roman"/>
          <w:sz w:val="28"/>
          <w:szCs w:val="28"/>
        </w:rPr>
        <w:t xml:space="preserve">». Средства пошли на инвестиционные цели, такие </w:t>
      </w:r>
      <w:r>
        <w:rPr>
          <w:rFonts w:ascii="Times New Roman" w:hAnsi="Times New Roman" w:cs="Times New Roman"/>
          <w:sz w:val="28"/>
          <w:szCs w:val="28"/>
        </w:rPr>
        <w:br/>
      </w:r>
      <w:r w:rsidR="008C2922">
        <w:rPr>
          <w:rFonts w:ascii="Times New Roman" w:hAnsi="Times New Roman" w:cs="Times New Roman"/>
          <w:sz w:val="28"/>
          <w:szCs w:val="28"/>
        </w:rPr>
        <w:t>к</w:t>
      </w:r>
      <w:r w:rsidRPr="002F06F2">
        <w:rPr>
          <w:rFonts w:ascii="Times New Roman" w:hAnsi="Times New Roman" w:cs="Times New Roman"/>
          <w:sz w:val="28"/>
          <w:szCs w:val="28"/>
        </w:rPr>
        <w:t>ак строительство и реконструкция  коммерческой недвижимости.</w:t>
      </w:r>
    </w:p>
    <w:p w:rsidR="002F06F2" w:rsidRPr="002F06F2" w:rsidRDefault="002F06F2" w:rsidP="002F0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F06F2">
        <w:rPr>
          <w:rFonts w:ascii="Times New Roman" w:hAnsi="Times New Roman" w:cs="Times New Roman"/>
          <w:sz w:val="28"/>
          <w:szCs w:val="28"/>
        </w:rPr>
        <w:t>Предприниматели используют финансовую поддержку, чтобы покрыть «текущие» расходы, а также развивать бизнес. Любой предприниматель мож</w:t>
      </w:r>
      <w:r>
        <w:rPr>
          <w:rFonts w:ascii="Times New Roman" w:hAnsi="Times New Roman" w:cs="Times New Roman"/>
          <w:sz w:val="28"/>
          <w:szCs w:val="28"/>
        </w:rPr>
        <w:t>ет обратиться в Фонд за помощью, – рассказала д</w:t>
      </w:r>
      <w:r w:rsidRPr="002F06F2">
        <w:rPr>
          <w:rFonts w:ascii="Times New Roman" w:hAnsi="Times New Roman" w:cs="Times New Roman"/>
          <w:sz w:val="28"/>
          <w:szCs w:val="28"/>
        </w:rPr>
        <w:t>иректор Фонда поддержки предпринимательства НАО Ольга Сухих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6F2" w:rsidRPr="002F06F2" w:rsidRDefault="002F06F2" w:rsidP="002F06F2">
      <w:pPr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 xml:space="preserve">Для подачи заявки предприниматель должен быть зарегистрирован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2F06F2">
        <w:rPr>
          <w:rFonts w:ascii="Times New Roman" w:hAnsi="Times New Roman" w:cs="Times New Roman"/>
          <w:sz w:val="28"/>
          <w:szCs w:val="28"/>
        </w:rPr>
        <w:t xml:space="preserve">на территории округа, не иметь задолженностей по налогам и бюджетным </w:t>
      </w:r>
      <w:r w:rsidRPr="002F06F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обязательствам. Консультацию по </w:t>
      </w:r>
      <w:proofErr w:type="spellStart"/>
      <w:r w:rsidRPr="002F06F2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2F06F2">
        <w:rPr>
          <w:rFonts w:ascii="Times New Roman" w:hAnsi="Times New Roman" w:cs="Times New Roman"/>
          <w:sz w:val="28"/>
          <w:szCs w:val="28"/>
        </w:rPr>
        <w:t xml:space="preserve"> можно получить по телефону 8 (81853) 2-14-46 или в офисе по адресу: ул. </w:t>
      </w:r>
      <w:proofErr w:type="gramStart"/>
      <w:r w:rsidRPr="002F06F2">
        <w:rPr>
          <w:rFonts w:ascii="Times New Roman" w:hAnsi="Times New Roman" w:cs="Times New Roman"/>
          <w:sz w:val="28"/>
          <w:szCs w:val="28"/>
        </w:rPr>
        <w:t>Ненецкая</w:t>
      </w:r>
      <w:proofErr w:type="gramEnd"/>
      <w:r w:rsidRPr="002F06F2">
        <w:rPr>
          <w:rFonts w:ascii="Times New Roman" w:hAnsi="Times New Roman" w:cs="Times New Roman"/>
          <w:sz w:val="28"/>
          <w:szCs w:val="28"/>
        </w:rPr>
        <w:t>, д. 3.</w:t>
      </w:r>
    </w:p>
    <w:p w:rsidR="002F06F2" w:rsidRPr="002F06F2" w:rsidRDefault="002F06F2" w:rsidP="002F06F2">
      <w:pPr>
        <w:jc w:val="both"/>
        <w:rPr>
          <w:rFonts w:ascii="Times New Roman" w:hAnsi="Times New Roman" w:cs="Times New Roman"/>
          <w:sz w:val="28"/>
          <w:szCs w:val="28"/>
        </w:rPr>
      </w:pPr>
      <w:r w:rsidRPr="002F06F2">
        <w:rPr>
          <w:rFonts w:ascii="Times New Roman" w:hAnsi="Times New Roman" w:cs="Times New Roman"/>
          <w:sz w:val="28"/>
          <w:szCs w:val="28"/>
        </w:rPr>
        <w:t>Данная услуга предоставляется Фондом на базе Центра «Мой бизнес». Реализация мер поддержки малого и среднего предпринимательства продолжается по национальному проекту «Эффективная и конкурентная экономика».</w:t>
      </w:r>
    </w:p>
    <w:p w:rsidR="003561E2" w:rsidRPr="005C57CE" w:rsidRDefault="005C57CE">
      <w:pPr>
        <w:rPr>
          <w:rFonts w:ascii="Times New Roman" w:hAnsi="Times New Roman" w:cs="Times New Roman"/>
          <w:sz w:val="28"/>
          <w:szCs w:val="28"/>
        </w:rPr>
      </w:pPr>
      <w:r w:rsidRPr="005C57CE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5C57CE">
        <w:rPr>
          <w:rFonts w:ascii="Times New Roman" w:hAnsi="Times New Roman" w:cs="Times New Roman"/>
          <w:b/>
          <w:bCs/>
          <w:sz w:val="28"/>
          <w:szCs w:val="28"/>
        </w:rPr>
        <w:t>Центр «Мой бизнес» НАО</w:t>
      </w:r>
    </w:p>
    <w:sectPr w:rsidR="003561E2" w:rsidRPr="005C57CE" w:rsidSect="00B5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68"/>
    <w:rsid w:val="00234DD0"/>
    <w:rsid w:val="00272027"/>
    <w:rsid w:val="002F06F2"/>
    <w:rsid w:val="003561E2"/>
    <w:rsid w:val="004C7D68"/>
    <w:rsid w:val="005C57CE"/>
    <w:rsid w:val="008C2922"/>
    <w:rsid w:val="00A439DC"/>
    <w:rsid w:val="00B5014B"/>
    <w:rsid w:val="00E0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5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Алина Викторовна</dc:creator>
  <cp:lastModifiedBy>MiLa</cp:lastModifiedBy>
  <cp:revision>3</cp:revision>
  <dcterms:created xsi:type="dcterms:W3CDTF">2025-01-30T13:48:00Z</dcterms:created>
  <dcterms:modified xsi:type="dcterms:W3CDTF">2025-01-30T13:49:00Z</dcterms:modified>
</cp:coreProperties>
</file>