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B0DB" w14:textId="344B9882" w:rsidR="00537D0B" w:rsidRPr="00DB67F6" w:rsidRDefault="0011576C" w:rsidP="00DB67F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67F6">
        <w:rPr>
          <w:rFonts w:ascii="Times New Roman" w:hAnsi="Times New Roman" w:cs="Times New Roman"/>
          <w:b/>
          <w:sz w:val="28"/>
          <w:szCs w:val="28"/>
          <w:lang w:eastAsia="ru-RU"/>
        </w:rPr>
        <w:t>Если Вашего несовершеннолетнего ребенка доставили в полицию, Вам должны об этом сообщить.</w:t>
      </w:r>
    </w:p>
    <w:p w14:paraId="698DDF24" w14:textId="77777777" w:rsidR="0011576C" w:rsidRPr="0011576C" w:rsidRDefault="0011576C" w:rsidP="00115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FCF720" w14:textId="3B227CCF" w:rsidR="0011576C" w:rsidRPr="0011576C" w:rsidRDefault="0011576C" w:rsidP="00115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76C">
        <w:rPr>
          <w:rFonts w:ascii="Times New Roman" w:hAnsi="Times New Roman" w:cs="Times New Roman"/>
          <w:sz w:val="28"/>
          <w:szCs w:val="28"/>
          <w:lang w:eastAsia="ru-RU"/>
        </w:rPr>
        <w:t xml:space="preserve">Так, в соответствии с ч. 4 ст. 27.3 Кодекса Российской Федерации об административных правонарушениях родители (законные представители) в обязательном порядке уведомляются о задержании несовершеннолетнего. </w:t>
      </w:r>
    </w:p>
    <w:p w14:paraId="351AF800" w14:textId="6F20D1DF" w:rsidR="0011576C" w:rsidRPr="0011576C" w:rsidRDefault="0011576C" w:rsidP="00115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76C">
        <w:rPr>
          <w:rFonts w:ascii="Times New Roman" w:hAnsi="Times New Roman" w:cs="Times New Roman"/>
          <w:sz w:val="28"/>
          <w:szCs w:val="28"/>
          <w:lang w:eastAsia="ru-RU"/>
        </w:rPr>
        <w:t>В случае же задержания несовершеннолетнего по подозрению в совершении преступления, дознаватель (следователь)</w:t>
      </w:r>
      <w:r w:rsidR="00DB67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1576C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ч. 1 ст. 96, ч. 3 ст. 423 </w:t>
      </w:r>
      <w:r>
        <w:rPr>
          <w:rFonts w:ascii="Times New Roman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</w:t>
      </w:r>
      <w:r w:rsidR="00DB67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1576C">
        <w:rPr>
          <w:rFonts w:ascii="Times New Roman" w:hAnsi="Times New Roman" w:cs="Times New Roman"/>
          <w:sz w:val="28"/>
          <w:szCs w:val="28"/>
          <w:lang w:eastAsia="ru-RU"/>
        </w:rPr>
        <w:t xml:space="preserve">незамедлительно извещает  законных представителей несовершеннолетнего о таком задержании, а также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11576C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заключении под стражу или продлении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ему </w:t>
      </w:r>
      <w:r w:rsidRPr="0011576C">
        <w:rPr>
          <w:rFonts w:ascii="Times New Roman" w:hAnsi="Times New Roman" w:cs="Times New Roman"/>
          <w:sz w:val="28"/>
          <w:szCs w:val="28"/>
          <w:lang w:eastAsia="ru-RU"/>
        </w:rPr>
        <w:t xml:space="preserve">срока содержания под стражей. </w:t>
      </w:r>
    </w:p>
    <w:p w14:paraId="3A93729E" w14:textId="44A6789D" w:rsidR="007C0823" w:rsidRDefault="00DB67F6" w:rsidP="00115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11576C" w:rsidRPr="0011576C">
        <w:rPr>
          <w:rFonts w:ascii="Times New Roman" w:hAnsi="Times New Roman" w:cs="Times New Roman"/>
          <w:sz w:val="28"/>
          <w:szCs w:val="28"/>
          <w:lang w:eastAsia="ru-RU"/>
        </w:rPr>
        <w:t>ри решении вопроса об избрании меры пресечения к несовершеннолетнему подозреваемому, обвиняемому в каждом случае должна обсуждаться возможность отдачи его под присмотр родителей, опекунов, попечителей или других заслуживающих доверия лиц, а также должностных лиц специализированного детского учреждения, в котором он находится</w:t>
      </w:r>
      <w:r w:rsidR="007C08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8D7C5F" w14:textId="4DF13BE4" w:rsidR="0011576C" w:rsidRPr="0011576C" w:rsidRDefault="0011576C" w:rsidP="001157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5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147E44" w14:textId="19F1B3DA" w:rsidR="0011576C" w:rsidRPr="00A30C90" w:rsidRDefault="0011576C" w:rsidP="001157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8FD94" w14:textId="33700574" w:rsidR="00537D0B" w:rsidRPr="00A30C90" w:rsidRDefault="00537D0B" w:rsidP="00537D0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2FCE79" w14:textId="5ED82122" w:rsidR="00F3185A" w:rsidRPr="00F3185A" w:rsidRDefault="00F3185A" w:rsidP="00F318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95317" w14:textId="77777777" w:rsidR="00CE05BE" w:rsidRPr="00F3185A" w:rsidRDefault="00CE05BE">
      <w:pPr>
        <w:rPr>
          <w:rFonts w:ascii="Times New Roman" w:hAnsi="Times New Roman" w:cs="Times New Roman"/>
          <w:sz w:val="28"/>
          <w:szCs w:val="28"/>
        </w:rPr>
      </w:pPr>
    </w:p>
    <w:sectPr w:rsidR="00CE05BE" w:rsidRPr="00F3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9"/>
    <w:rsid w:val="000930B1"/>
    <w:rsid w:val="0011576C"/>
    <w:rsid w:val="00374135"/>
    <w:rsid w:val="004F3670"/>
    <w:rsid w:val="00537D0B"/>
    <w:rsid w:val="007C0823"/>
    <w:rsid w:val="00A30C90"/>
    <w:rsid w:val="00B43819"/>
    <w:rsid w:val="00CE05BE"/>
    <w:rsid w:val="00DB67F6"/>
    <w:rsid w:val="00F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076"/>
  <w15:chartTrackingRefBased/>
  <w15:docId w15:val="{0D480910-01EA-4A90-8397-F96D952E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Кристина Дмитриевна</dc:creator>
  <cp:keywords/>
  <dc:description/>
  <cp:lastModifiedBy>Карпушева Елена Юрьевна</cp:lastModifiedBy>
  <cp:revision>5</cp:revision>
  <dcterms:created xsi:type="dcterms:W3CDTF">2022-09-28T13:43:00Z</dcterms:created>
  <dcterms:modified xsi:type="dcterms:W3CDTF">2022-10-26T08:06:00Z</dcterms:modified>
</cp:coreProperties>
</file>