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12D" w:rsidRDefault="0027312D" w:rsidP="003B611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12D" w:rsidRDefault="0027312D" w:rsidP="0027312D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Условно-досрочное освобождение: основания отмены</w:t>
      </w:r>
    </w:p>
    <w:p w:rsidR="0027312D" w:rsidRDefault="0027312D" w:rsidP="0027312D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6112" w:rsidRPr="003B6112" w:rsidRDefault="003B6112" w:rsidP="003B611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112">
        <w:rPr>
          <w:rFonts w:ascii="Times New Roman" w:hAnsi="Times New Roman" w:cs="Times New Roman"/>
          <w:sz w:val="28"/>
          <w:szCs w:val="28"/>
        </w:rPr>
        <w:t xml:space="preserve">Лицо, отбывающее наказание в виде лишения свободы, может быть освобождено условно-досрочно от отбывания оставшейся части наказания, </w:t>
      </w:r>
      <w:r w:rsidRPr="003B611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судом будет признано, что для своего исправления оно не нуждается в полном отбывании назначенного судом наказания, а также возместило </w:t>
      </w:r>
      <w:hyperlink r:id="rId4" w:anchor="dst100073" w:history="1">
        <w:r w:rsidRPr="003B61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вред</w:t>
        </w:r>
      </w:hyperlink>
      <w:r w:rsidRPr="003B6112">
        <w:rPr>
          <w:rFonts w:ascii="Times New Roman" w:hAnsi="Times New Roman" w:cs="Times New Roman"/>
          <w:sz w:val="28"/>
          <w:szCs w:val="28"/>
          <w:shd w:val="clear" w:color="auto" w:fill="FFFFFF"/>
        </w:rPr>
        <w:t> (полностью или частично), причиненный преступлением, в размере, определенном решением суда.</w:t>
      </w:r>
    </w:p>
    <w:p w:rsidR="003B6112" w:rsidRPr="003B6112" w:rsidRDefault="003B6112" w:rsidP="003B611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112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Условно-досрочное освобождение может быть применено только после фактического отбытия осужденным определенной части назначенного наказания, с учетом положений ч. 3 ст. 79 УК РФ.</w:t>
      </w:r>
    </w:p>
    <w:p w:rsidR="0027312D" w:rsidRDefault="0027312D" w:rsidP="003B611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3B6112" w:rsidRPr="003B6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словно-досрочное освобождение может быть отменено, если </w:t>
      </w:r>
      <w:r w:rsidR="003B6112" w:rsidRPr="003B6112">
        <w:rPr>
          <w:rFonts w:ascii="Times New Roman" w:hAnsi="Times New Roman" w:cs="Times New Roman"/>
          <w:sz w:val="28"/>
          <w:szCs w:val="28"/>
        </w:rPr>
        <w:t>осужденный в течение оставшейся не отбытой части наказания совершил преступление по неосторожности либо умышленное преступление </w:t>
      </w:r>
      <w:hyperlink r:id="rId5" w:anchor="dst554" w:history="1">
        <w:r w:rsidR="003B6112" w:rsidRPr="003B6112">
          <w:rPr>
            <w:rFonts w:ascii="Times New Roman" w:hAnsi="Times New Roman" w:cs="Times New Roman"/>
            <w:sz w:val="28"/>
            <w:szCs w:val="28"/>
          </w:rPr>
          <w:t>небольшой</w:t>
        </w:r>
      </w:hyperlink>
      <w:r w:rsidR="003B6112" w:rsidRPr="003B6112">
        <w:rPr>
          <w:rFonts w:ascii="Times New Roman" w:hAnsi="Times New Roman" w:cs="Times New Roman"/>
          <w:sz w:val="28"/>
          <w:szCs w:val="28"/>
        </w:rPr>
        <w:t> или </w:t>
      </w:r>
      <w:hyperlink r:id="rId6" w:anchor="dst555" w:history="1">
        <w:r w:rsidR="003B6112" w:rsidRPr="003B6112">
          <w:rPr>
            <w:rFonts w:ascii="Times New Roman" w:hAnsi="Times New Roman" w:cs="Times New Roman"/>
            <w:sz w:val="28"/>
            <w:szCs w:val="28"/>
          </w:rPr>
          <w:t>средней</w:t>
        </w:r>
      </w:hyperlink>
      <w:r w:rsidR="003B6112" w:rsidRPr="003B6112">
        <w:rPr>
          <w:rFonts w:ascii="Times New Roman" w:hAnsi="Times New Roman" w:cs="Times New Roman"/>
          <w:sz w:val="28"/>
          <w:szCs w:val="28"/>
        </w:rPr>
        <w:t xml:space="preserve"> тяжести. </w:t>
      </w:r>
    </w:p>
    <w:p w:rsidR="003B6112" w:rsidRPr="003B6112" w:rsidRDefault="003B6112" w:rsidP="003B611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112">
        <w:rPr>
          <w:rFonts w:ascii="Times New Roman" w:hAnsi="Times New Roman" w:cs="Times New Roman"/>
          <w:sz w:val="28"/>
          <w:szCs w:val="28"/>
        </w:rPr>
        <w:t>Вопрос об отмене либо о сохранении условно-досрочного освобождения в данном случае решается судом.</w:t>
      </w:r>
    </w:p>
    <w:p w:rsidR="0027312D" w:rsidRDefault="003B6112" w:rsidP="003B611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112">
        <w:rPr>
          <w:rFonts w:ascii="Times New Roman" w:hAnsi="Times New Roman" w:cs="Times New Roman"/>
          <w:sz w:val="28"/>
          <w:szCs w:val="28"/>
        </w:rPr>
        <w:t>В случае же совершения в указанный период тяжкого или особого тяжкого преступления отмена условно-досрочного освобождения является обязательной и не зависит от усмотрения суда.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12" w:rsidRPr="003B6112" w:rsidRDefault="003B6112" w:rsidP="003B611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 назначенному наказанию по новому приговору присоединяется полностью или частично не отбытая часть наказания по приговору, по которому лицо было освобождено условно-досрочно.</w:t>
      </w:r>
    </w:p>
    <w:p w:rsidR="003B6112" w:rsidRDefault="003B6112"/>
    <w:sectPr w:rsidR="003B6112" w:rsidSect="00DF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112"/>
    <w:rsid w:val="0027312D"/>
    <w:rsid w:val="003B6112"/>
    <w:rsid w:val="00923186"/>
    <w:rsid w:val="00AC0CB2"/>
    <w:rsid w:val="00D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829B"/>
  <w15:docId w15:val="{12902BD6-4530-49EA-885C-A0478259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1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3B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B6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7418/a0182fc43a8bbf8974658cda72c860ddfb210c52/" TargetMode="External"/><Relationship Id="rId5" Type="http://schemas.openxmlformats.org/officeDocument/2006/relationships/hyperlink" Target="https://www.consultant.ru/document/cons_doc_LAW_427418/a0182fc43a8bbf8974658cda72c860ddfb210c52/" TargetMode="External"/><Relationship Id="rId4" Type="http://schemas.openxmlformats.org/officeDocument/2006/relationships/hyperlink" Target="https://www.consultant.ru/document/cons_doc_LAW_3998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Карпушева Елена Юрьевна</cp:lastModifiedBy>
  <cp:revision>3</cp:revision>
  <dcterms:created xsi:type="dcterms:W3CDTF">2022-11-11T09:42:00Z</dcterms:created>
  <dcterms:modified xsi:type="dcterms:W3CDTF">2022-11-14T07:02:00Z</dcterms:modified>
</cp:coreProperties>
</file>