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2F" w:rsidRPr="00C053B7" w:rsidRDefault="00C10A2F" w:rsidP="001771C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3B7">
        <w:rPr>
          <w:rFonts w:ascii="Times New Roman" w:hAnsi="Times New Roman" w:cs="Times New Roman"/>
          <w:b/>
          <w:bCs/>
          <w:sz w:val="28"/>
          <w:szCs w:val="28"/>
        </w:rPr>
        <w:t>С 1 сентября 2023 года устанавливается порядок разработки паспорта безопасности критически важного объекта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C10A2F" w:rsidRPr="00C053B7" w:rsidTr="001771C1">
        <w:trPr>
          <w:trHeight w:val="80"/>
        </w:trPr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C10A2F" w:rsidRPr="00C053B7" w:rsidRDefault="00C10A2F" w:rsidP="00C05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0A2F" w:rsidRPr="00C053B7" w:rsidRDefault="00C10A2F" w:rsidP="00177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1C1" w:rsidRDefault="001771C1" w:rsidP="00177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2CF">
        <w:rPr>
          <w:rFonts w:ascii="Times New Roman" w:hAnsi="Times New Roman" w:cs="Times New Roman"/>
          <w:sz w:val="28"/>
          <w:szCs w:val="28"/>
        </w:rPr>
        <w:t>В реализацию положений статьи 10 Федерального закона «</w:t>
      </w:r>
      <w:r w:rsidR="004152CF" w:rsidRPr="004152CF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4152CF">
        <w:rPr>
          <w:rFonts w:ascii="Times New Roman" w:hAnsi="Times New Roman" w:cs="Times New Roman"/>
          <w:sz w:val="28"/>
          <w:szCs w:val="28"/>
        </w:rPr>
        <w:t>»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10.11.2022 № 2034 утверждены Правила </w:t>
      </w:r>
      <w:r w:rsidRPr="001771C1">
        <w:rPr>
          <w:rFonts w:ascii="Times New Roman" w:hAnsi="Times New Roman" w:cs="Times New Roman"/>
          <w:sz w:val="28"/>
          <w:szCs w:val="28"/>
        </w:rPr>
        <w:t>разработки и формы паспорта безопасности критически важного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A2F" w:rsidRPr="00C053B7" w:rsidRDefault="001771C1" w:rsidP="00302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4BE">
        <w:rPr>
          <w:rFonts w:ascii="Times New Roman" w:hAnsi="Times New Roman" w:cs="Times New Roman"/>
          <w:sz w:val="28"/>
          <w:szCs w:val="28"/>
        </w:rPr>
        <w:t>Установлено, что п</w:t>
      </w:r>
      <w:r w:rsidR="00C10A2F" w:rsidRPr="00C053B7">
        <w:rPr>
          <w:rFonts w:ascii="Times New Roman" w:hAnsi="Times New Roman" w:cs="Times New Roman"/>
          <w:sz w:val="28"/>
          <w:szCs w:val="28"/>
        </w:rPr>
        <w:t xml:space="preserve">аспорт безопасности разрабатывается в целях информационного обеспечения деятельности органов управления единой государственной системы предупреждения и ликвидации чрезвычайных ситуаций природного и техногенного характера, а также в целях планирования мероприятий по предупреждению и ликвидации чрезвычайных ситуаций на таком объекте. </w:t>
      </w:r>
    </w:p>
    <w:p w:rsidR="00937FD1" w:rsidRPr="00937FD1" w:rsidRDefault="00937FD1" w:rsidP="0093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FD1">
        <w:rPr>
          <w:rFonts w:ascii="Times New Roman" w:hAnsi="Times New Roman" w:cs="Times New Roman"/>
          <w:sz w:val="28"/>
          <w:szCs w:val="28"/>
        </w:rPr>
        <w:t>Паспорта безопасности разрабатываются для объектов, отнесенных к критически важным объектам на основании критериев отнесения объектов всех форм собственности к критически важным объектам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7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2F" w:rsidRDefault="00937FD1" w:rsidP="0093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FD1">
        <w:rPr>
          <w:rFonts w:ascii="Times New Roman" w:hAnsi="Times New Roman" w:cs="Times New Roman"/>
          <w:sz w:val="28"/>
          <w:szCs w:val="28"/>
        </w:rPr>
        <w:t xml:space="preserve"> </w:t>
      </w:r>
      <w:r w:rsidR="00C10A2F" w:rsidRPr="00C053B7">
        <w:rPr>
          <w:rFonts w:ascii="Times New Roman" w:hAnsi="Times New Roman" w:cs="Times New Roman"/>
          <w:sz w:val="28"/>
          <w:szCs w:val="28"/>
        </w:rPr>
        <w:t>Физические лица (индивидуальные предприниматели) и юридические лица независимо от их организационно-правовой формы, осуществляющие деятельность на территории Р</w:t>
      </w:r>
      <w:r w:rsidR="003024B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10A2F" w:rsidRPr="00C053B7">
        <w:rPr>
          <w:rFonts w:ascii="Times New Roman" w:hAnsi="Times New Roman" w:cs="Times New Roman"/>
          <w:sz w:val="28"/>
          <w:szCs w:val="28"/>
        </w:rPr>
        <w:t>Ф</w:t>
      </w:r>
      <w:r w:rsidR="003024BE">
        <w:rPr>
          <w:rFonts w:ascii="Times New Roman" w:hAnsi="Times New Roman" w:cs="Times New Roman"/>
          <w:sz w:val="28"/>
          <w:szCs w:val="28"/>
        </w:rPr>
        <w:t>едерации</w:t>
      </w:r>
      <w:r w:rsidR="00C10A2F" w:rsidRPr="00C053B7">
        <w:rPr>
          <w:rFonts w:ascii="Times New Roman" w:hAnsi="Times New Roman" w:cs="Times New Roman"/>
          <w:sz w:val="28"/>
          <w:szCs w:val="28"/>
        </w:rPr>
        <w:t xml:space="preserve">, эксплуатирующие критически важные объекты, до 1 декабря 2023 года организуют разработку и утверждение паспортов безопасности для критически важных объектов, принадлежащих им на праве собственности, аренды или ином законном основании. </w:t>
      </w:r>
    </w:p>
    <w:p w:rsidR="00266C4A" w:rsidRDefault="00937FD1" w:rsidP="0093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FD1">
        <w:rPr>
          <w:rFonts w:ascii="Times New Roman" w:hAnsi="Times New Roman" w:cs="Times New Roman"/>
          <w:sz w:val="28"/>
          <w:szCs w:val="28"/>
        </w:rPr>
        <w:t xml:space="preserve">Паспорт безопасности утверждается руководителем (заместителем руководителя) организации, эксплуатирующей критически важный объект, либо руководителем обособленного подразделения юридического лица. </w:t>
      </w:r>
    </w:p>
    <w:p w:rsidR="00937FD1" w:rsidRPr="00937FD1" w:rsidRDefault="00937FD1" w:rsidP="0093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FD1">
        <w:rPr>
          <w:rFonts w:ascii="Times New Roman" w:hAnsi="Times New Roman" w:cs="Times New Roman"/>
          <w:sz w:val="28"/>
          <w:szCs w:val="28"/>
        </w:rPr>
        <w:t>После утверждения паспорт безопасности подлежит регистрации и учету в главном управлении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 (по месту нахождения критически важного объекта)</w:t>
      </w:r>
      <w:bookmarkStart w:id="0" w:name="_GoBack"/>
      <w:bookmarkEnd w:id="0"/>
      <w:r w:rsidRPr="00937FD1">
        <w:rPr>
          <w:rFonts w:ascii="Times New Roman" w:hAnsi="Times New Roman" w:cs="Times New Roman"/>
          <w:sz w:val="28"/>
          <w:szCs w:val="28"/>
        </w:rPr>
        <w:t xml:space="preserve"> и последующему размещению в базе данных органа повседневного управления единой государственной системы предупреждения и ликвидации чрезвычайных ситуаций федерального и регионального уровней. </w:t>
      </w:r>
    </w:p>
    <w:p w:rsidR="00C10A2F" w:rsidRPr="00C053B7" w:rsidRDefault="00937FD1" w:rsidP="0093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FD1">
        <w:rPr>
          <w:rFonts w:ascii="Times New Roman" w:hAnsi="Times New Roman" w:cs="Times New Roman"/>
          <w:sz w:val="28"/>
          <w:szCs w:val="28"/>
        </w:rPr>
        <w:t xml:space="preserve"> </w:t>
      </w:r>
      <w:r w:rsidR="001771C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1 сентября 2023 года и </w:t>
      </w:r>
      <w:r w:rsidR="00C10A2F" w:rsidRPr="00C053B7">
        <w:rPr>
          <w:rFonts w:ascii="Times New Roman" w:hAnsi="Times New Roman" w:cs="Times New Roman"/>
          <w:sz w:val="28"/>
          <w:szCs w:val="28"/>
        </w:rPr>
        <w:t xml:space="preserve">действует до 31 августа 2029 года включительно. </w:t>
      </w:r>
    </w:p>
    <w:p w:rsidR="00C10A2F" w:rsidRPr="00C053B7" w:rsidRDefault="00C10A2F" w:rsidP="001771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0A2F" w:rsidRPr="00C0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F"/>
    <w:rsid w:val="001771C1"/>
    <w:rsid w:val="00266C4A"/>
    <w:rsid w:val="003024BE"/>
    <w:rsid w:val="004152CF"/>
    <w:rsid w:val="00937FD1"/>
    <w:rsid w:val="00A277B9"/>
    <w:rsid w:val="00C053B7"/>
    <w:rsid w:val="00C10A2F"/>
    <w:rsid w:val="00CA2F95"/>
    <w:rsid w:val="00D8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4516"/>
  <w15:chartTrackingRefBased/>
  <w15:docId w15:val="{DCC6E189-CF68-4333-87C5-2FC123F2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6</cp:revision>
  <dcterms:created xsi:type="dcterms:W3CDTF">2022-11-15T07:40:00Z</dcterms:created>
  <dcterms:modified xsi:type="dcterms:W3CDTF">2022-11-15T09:30:00Z</dcterms:modified>
</cp:coreProperties>
</file>