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DB04CB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 марта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A18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4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6D5AFA" w:rsidRDefault="006D5AFA" w:rsidP="006D5AF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4CB" w:rsidRPr="00DB04CB" w:rsidRDefault="00DB04CB" w:rsidP="00DB04CB">
      <w:pPr>
        <w:pStyle w:val="1"/>
      </w:pPr>
      <w:r>
        <w:rPr>
          <w:b w:val="0"/>
        </w:rPr>
        <w:t xml:space="preserve">                                                          </w:t>
      </w:r>
      <w:r w:rsidRPr="00DB04CB">
        <w:t>ПОСТАНОВЛЕНИЕ</w:t>
      </w:r>
    </w:p>
    <w:p w:rsidR="00DB04CB" w:rsidRPr="00080A8D" w:rsidRDefault="00DB04CB" w:rsidP="00DB04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80A8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04 марта </w:t>
      </w:r>
      <w:r w:rsidRPr="00080A8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080A8D">
        <w:rPr>
          <w:rFonts w:ascii="Times New Roman" w:hAnsi="Times New Roman"/>
          <w:sz w:val="24"/>
          <w:szCs w:val="24"/>
        </w:rPr>
        <w:t xml:space="preserve"> г.  № </w:t>
      </w:r>
      <w:r>
        <w:rPr>
          <w:rFonts w:ascii="Times New Roman" w:hAnsi="Times New Roman"/>
          <w:sz w:val="24"/>
          <w:szCs w:val="24"/>
        </w:rPr>
        <w:t>13</w:t>
      </w:r>
    </w:p>
    <w:p w:rsidR="00DB04CB" w:rsidRPr="00DB04CB" w:rsidRDefault="00DB04CB" w:rsidP="00DB04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04CB">
        <w:rPr>
          <w:rFonts w:ascii="Times New Roman" w:hAnsi="Times New Roman" w:cs="Times New Roman"/>
          <w:b w:val="0"/>
          <w:sz w:val="24"/>
          <w:szCs w:val="24"/>
        </w:rPr>
        <w:t xml:space="preserve">Об опубликовании </w:t>
      </w:r>
      <w:proofErr w:type="gramStart"/>
      <w:r w:rsidRPr="00DB04CB">
        <w:rPr>
          <w:rFonts w:ascii="Times New Roman" w:hAnsi="Times New Roman" w:cs="Times New Roman"/>
          <w:b w:val="0"/>
          <w:sz w:val="24"/>
          <w:szCs w:val="24"/>
        </w:rPr>
        <w:t>проекта Решения Совета депутатов Сельского поселения</w:t>
      </w:r>
      <w:proofErr w:type="gramEnd"/>
      <w:r w:rsidRPr="00DB04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B04CB" w:rsidRPr="00DB04CB" w:rsidRDefault="00DB04CB" w:rsidP="00DB04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04CB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DB04CB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DB04CB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 </w:t>
      </w:r>
    </w:p>
    <w:p w:rsidR="00DB04CB" w:rsidRDefault="00DB04CB" w:rsidP="00DB04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04CB">
        <w:rPr>
          <w:rFonts w:ascii="Times New Roman" w:hAnsi="Times New Roman" w:cs="Times New Roman"/>
          <w:b w:val="0"/>
          <w:sz w:val="24"/>
          <w:szCs w:val="24"/>
        </w:rPr>
        <w:t>«Об  исполнении местного бюджета за 2023 год»  и проведения публичных слушаний.</w:t>
      </w:r>
    </w:p>
    <w:p w:rsidR="00DB04CB" w:rsidRPr="00DB04CB" w:rsidRDefault="00DB04CB" w:rsidP="00DB04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B04CB" w:rsidRDefault="00DB04CB" w:rsidP="00DB04CB">
      <w:pPr>
        <w:pStyle w:val="ConsPlu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B1FEB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Pr="00CB1FEB">
        <w:rPr>
          <w:rFonts w:ascii="Times New Roman" w:hAnsi="Times New Roman"/>
          <w:sz w:val="24"/>
          <w:szCs w:val="24"/>
        </w:rPr>
        <w:t>с</w:t>
      </w:r>
      <w:r w:rsidRPr="00CB1FEB"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1F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B1FE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CB1FEB">
        <w:rPr>
          <w:rFonts w:ascii="Times New Roman" w:hAnsi="Times New Roman" w:cs="Times New Roman"/>
          <w:sz w:val="24"/>
          <w:szCs w:val="24"/>
        </w:rPr>
        <w:t>Ненецкого автономного округа, Положением «О бюджетном устройстве и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B1FE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 утвержденным Решением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1FEB">
        <w:rPr>
          <w:rFonts w:ascii="Times New Roman" w:hAnsi="Times New Roman" w:cs="Times New Roman"/>
          <w:sz w:val="24"/>
          <w:szCs w:val="24"/>
        </w:rPr>
        <w:t xml:space="preserve">  депутатов МО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B1FEB">
        <w:rPr>
          <w:rFonts w:ascii="Times New Roman" w:hAnsi="Times New Roman" w:cs="Times New Roman"/>
          <w:sz w:val="24"/>
          <w:szCs w:val="24"/>
        </w:rPr>
        <w:t xml:space="preserve"> сельсовет» НАО от </w:t>
      </w:r>
      <w:r w:rsidRPr="00BD2D10">
        <w:rPr>
          <w:rFonts w:ascii="Times New Roman" w:hAnsi="Times New Roman" w:cs="Times New Roman"/>
          <w:sz w:val="24"/>
          <w:szCs w:val="24"/>
        </w:rPr>
        <w:t>30 декабря  2013  года № 4</w:t>
      </w:r>
      <w:r w:rsidRPr="00CB1F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 постановляет</w:t>
      </w:r>
      <w:r w:rsidRPr="000869AE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DB04CB" w:rsidRPr="000869AE" w:rsidRDefault="00DB04CB" w:rsidP="00DB04CB">
      <w:pPr>
        <w:pStyle w:val="ConsPlu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B04CB" w:rsidRPr="00805E9E" w:rsidRDefault="00DB04CB" w:rsidP="00DB04CB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5E9E">
        <w:rPr>
          <w:rFonts w:ascii="Times New Roman" w:hAnsi="Times New Roman"/>
          <w:b w:val="0"/>
          <w:bCs w:val="0"/>
          <w:sz w:val="24"/>
          <w:szCs w:val="24"/>
        </w:rPr>
        <w:t xml:space="preserve">1. 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проект Решения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Совет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депутатов </w:t>
      </w:r>
      <w:r w:rsidRPr="003D0060">
        <w:rPr>
          <w:rFonts w:ascii="Times New Roman" w:hAnsi="Times New Roman"/>
          <w:b w:val="0"/>
          <w:sz w:val="24"/>
          <w:szCs w:val="24"/>
        </w:rPr>
        <w:t>Сельского поселения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DC242E">
        <w:rPr>
          <w:rFonts w:ascii="Times New Roman" w:hAnsi="Times New Roman"/>
          <w:b w:val="0"/>
          <w:sz w:val="24"/>
          <w:szCs w:val="24"/>
        </w:rPr>
        <w:t>Тельвисочный</w:t>
      </w:r>
      <w:proofErr w:type="spellEnd"/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ЗР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НАО</w:t>
      </w:r>
      <w:r w:rsidRPr="003974DF">
        <w:rPr>
          <w:rFonts w:ascii="Times New Roman" w:hAnsi="Times New Roman" w:cs="Times New Roman"/>
          <w:sz w:val="24"/>
          <w:szCs w:val="24"/>
        </w:rPr>
        <w:t xml:space="preserve"> 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Pr="00A72A47">
        <w:rPr>
          <w:rFonts w:ascii="Times New Roman" w:hAnsi="Times New Roman" w:cs="Times New Roman"/>
          <w:b w:val="0"/>
          <w:sz w:val="24"/>
          <w:szCs w:val="24"/>
        </w:rPr>
        <w:t xml:space="preserve"> исполнении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бюджета за 2023</w:t>
      </w:r>
      <w:r w:rsidRPr="00A72A4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>»  для его обсуждения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информационном бюллетене </w:t>
      </w:r>
      <w:r w:rsidRPr="003D0060">
        <w:rPr>
          <w:rFonts w:ascii="Times New Roman" w:hAnsi="Times New Roman"/>
          <w:b w:val="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DC242E">
        <w:rPr>
          <w:rFonts w:ascii="Times New Roman" w:hAnsi="Times New Roman"/>
          <w:b w:val="0"/>
          <w:sz w:val="24"/>
          <w:szCs w:val="24"/>
        </w:rPr>
        <w:t>Тельвисочный</w:t>
      </w:r>
      <w:proofErr w:type="spellEnd"/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ЗР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НАО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B04CB" w:rsidRPr="003974DF" w:rsidRDefault="00DB04CB" w:rsidP="00DB04C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3974DF">
        <w:rPr>
          <w:rFonts w:ascii="Times New Roman" w:hAnsi="Times New Roman"/>
          <w:sz w:val="24"/>
          <w:szCs w:val="24"/>
        </w:rPr>
        <w:t>. Установить следующий порядок учета предложений по проекту указанного правового акта:</w:t>
      </w:r>
    </w:p>
    <w:p w:rsidR="00DB04CB" w:rsidRPr="003974DF" w:rsidRDefault="00DB04CB" w:rsidP="00DB04C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ab/>
        <w:t xml:space="preserve">3.1. Граждане и юридические лица вправе вносить в Совет депутатов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3974D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C242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974DF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>ЗР НАО предложения</w:t>
      </w:r>
      <w:r w:rsidRPr="003974DF">
        <w:rPr>
          <w:rFonts w:ascii="Times New Roman" w:hAnsi="Times New Roman"/>
          <w:sz w:val="24"/>
          <w:szCs w:val="24"/>
        </w:rPr>
        <w:t xml:space="preserve"> по проекту Решения </w:t>
      </w:r>
      <w:r>
        <w:rPr>
          <w:rFonts w:ascii="Times New Roman" w:hAnsi="Times New Roman"/>
          <w:sz w:val="24"/>
          <w:szCs w:val="24"/>
        </w:rPr>
        <w:t>Совета депутатов Сельского поселения</w:t>
      </w:r>
      <w:r w:rsidRPr="00E67DD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C242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67DDD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E67DDD">
        <w:rPr>
          <w:rFonts w:ascii="Times New Roman" w:hAnsi="Times New Roman"/>
          <w:sz w:val="24"/>
          <w:szCs w:val="24"/>
        </w:rPr>
        <w:t xml:space="preserve">НАО </w:t>
      </w:r>
      <w:r w:rsidRPr="00805E9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 исполнении местного бюджета за 2023</w:t>
      </w:r>
      <w:r w:rsidRPr="00A72A47">
        <w:rPr>
          <w:rFonts w:ascii="Times New Roman" w:hAnsi="Times New Roman"/>
          <w:sz w:val="24"/>
          <w:szCs w:val="24"/>
        </w:rPr>
        <w:t xml:space="preserve"> год</w:t>
      </w:r>
      <w:r w:rsidRPr="00805E9E">
        <w:rPr>
          <w:rFonts w:ascii="Times New Roman" w:hAnsi="Times New Roman"/>
          <w:sz w:val="24"/>
          <w:szCs w:val="24"/>
        </w:rPr>
        <w:t>»</w:t>
      </w:r>
      <w:r w:rsidRPr="00805E9E">
        <w:rPr>
          <w:rFonts w:ascii="Times New Roman" w:hAnsi="Times New Roman"/>
          <w:b/>
          <w:sz w:val="24"/>
          <w:szCs w:val="24"/>
        </w:rPr>
        <w:t xml:space="preserve"> </w:t>
      </w:r>
      <w:r w:rsidRPr="003974DF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10</w:t>
      </w:r>
      <w:r w:rsidRPr="003974DF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3974DF">
        <w:rPr>
          <w:rFonts w:ascii="Times New Roman" w:hAnsi="Times New Roman"/>
          <w:sz w:val="24"/>
          <w:szCs w:val="24"/>
        </w:rPr>
        <w:t>с даты</w:t>
      </w:r>
      <w:proofErr w:type="gramEnd"/>
      <w:r w:rsidRPr="003974DF">
        <w:rPr>
          <w:rFonts w:ascii="Times New Roman" w:hAnsi="Times New Roman"/>
          <w:sz w:val="24"/>
          <w:szCs w:val="24"/>
        </w:rPr>
        <w:t xml:space="preserve"> его опубликования.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4DF">
        <w:rPr>
          <w:rFonts w:ascii="Times New Roman" w:hAnsi="Times New Roman"/>
          <w:sz w:val="24"/>
          <w:szCs w:val="24"/>
        </w:rPr>
        <w:t>Предложения представляются в письменном виде в двух экземплярах, один из которых регистрируется как входящая корр</w:t>
      </w:r>
      <w:r>
        <w:rPr>
          <w:rFonts w:ascii="Times New Roman" w:hAnsi="Times New Roman"/>
          <w:sz w:val="24"/>
          <w:szCs w:val="24"/>
        </w:rPr>
        <w:t>еспонденция  Совета депутатов Сельского поселения</w:t>
      </w:r>
      <w:r w:rsidRPr="003974DF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974DF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3974DF">
        <w:rPr>
          <w:rFonts w:ascii="Times New Roman" w:hAnsi="Times New Roman"/>
          <w:sz w:val="24"/>
          <w:szCs w:val="24"/>
        </w:rPr>
        <w:t>НАО, второй с отметкой о дате поступления возвращается лицу, внесшему предложения.</w:t>
      </w:r>
    </w:p>
    <w:p w:rsidR="00DB04CB" w:rsidRPr="003974DF" w:rsidRDefault="00DB04CB" w:rsidP="00DB04CB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     3.2. Учет предложений по проекту указанного правового акта ведется </w:t>
      </w:r>
      <w:r>
        <w:rPr>
          <w:rFonts w:ascii="Times New Roman" w:hAnsi="Times New Roman"/>
          <w:sz w:val="24"/>
          <w:szCs w:val="24"/>
        </w:rPr>
        <w:t>Советом депутатов  Сельского поселения</w:t>
      </w:r>
      <w:r w:rsidRPr="003974DF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974DF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3974DF">
        <w:rPr>
          <w:rFonts w:ascii="Times New Roman" w:hAnsi="Times New Roman"/>
          <w:sz w:val="24"/>
          <w:szCs w:val="24"/>
        </w:rPr>
        <w:t>НАО по мере их поступления.</w:t>
      </w:r>
    </w:p>
    <w:p w:rsidR="00DB04CB" w:rsidRPr="003974DF" w:rsidRDefault="00DB04CB" w:rsidP="00DB04CB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     4. Установить следующий порядок участия граждан в обсуждении проекта указанного муниципального правового акта:</w:t>
      </w:r>
    </w:p>
    <w:p w:rsidR="00DB04CB" w:rsidRPr="00FF5AD4" w:rsidRDefault="00DB04CB" w:rsidP="00DB04CB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FF5AD4">
        <w:rPr>
          <w:rFonts w:ascii="Times New Roman" w:hAnsi="Times New Roman"/>
          <w:sz w:val="24"/>
          <w:szCs w:val="24"/>
        </w:rPr>
        <w:t>4.1.Провести публичные слушания по обсуждению про</w:t>
      </w:r>
      <w:r>
        <w:rPr>
          <w:rFonts w:ascii="Times New Roman" w:hAnsi="Times New Roman"/>
          <w:sz w:val="24"/>
          <w:szCs w:val="24"/>
        </w:rPr>
        <w:t>екта Решения Совета депутатов Сельского поселения</w:t>
      </w:r>
      <w:r w:rsidRPr="00FF5AD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</w:t>
      </w:r>
      <w:r>
        <w:rPr>
          <w:rFonts w:ascii="Times New Roman" w:hAnsi="Times New Roman"/>
          <w:sz w:val="24"/>
          <w:szCs w:val="24"/>
        </w:rPr>
        <w:t xml:space="preserve">т» ЗР НАО «Об </w:t>
      </w:r>
      <w:r w:rsidRPr="00FF5AD4">
        <w:rPr>
          <w:rFonts w:ascii="Times New Roman" w:hAnsi="Times New Roman"/>
          <w:sz w:val="24"/>
          <w:szCs w:val="24"/>
        </w:rPr>
        <w:t xml:space="preserve"> исполнении </w:t>
      </w:r>
      <w:r>
        <w:rPr>
          <w:rFonts w:ascii="Times New Roman" w:hAnsi="Times New Roman"/>
          <w:sz w:val="24"/>
          <w:szCs w:val="24"/>
        </w:rPr>
        <w:t>местного бюджета за 2023</w:t>
      </w:r>
      <w:r w:rsidRPr="00FF5AD4">
        <w:rPr>
          <w:rFonts w:ascii="Times New Roman" w:hAnsi="Times New Roman"/>
          <w:sz w:val="24"/>
          <w:szCs w:val="24"/>
        </w:rPr>
        <w:t xml:space="preserve"> год»</w:t>
      </w:r>
      <w:r w:rsidRPr="00FF5AD4">
        <w:rPr>
          <w:rFonts w:ascii="Times New Roman" w:hAnsi="Times New Roman"/>
          <w:b/>
          <w:sz w:val="24"/>
          <w:szCs w:val="24"/>
        </w:rPr>
        <w:t xml:space="preserve"> </w:t>
      </w:r>
      <w:r w:rsidRPr="00FF5AD4">
        <w:rPr>
          <w:rFonts w:ascii="Times New Roman" w:hAnsi="Times New Roman"/>
          <w:sz w:val="24"/>
          <w:szCs w:val="24"/>
        </w:rPr>
        <w:t xml:space="preserve">с участием жителей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FF5AD4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FF5AD4">
        <w:rPr>
          <w:rFonts w:ascii="Times New Roman" w:hAnsi="Times New Roman"/>
          <w:sz w:val="24"/>
          <w:szCs w:val="24"/>
        </w:rPr>
        <w:t>Ненецкого автономного округа» в порядке и сроки, установленные федеральным законодательство</w:t>
      </w:r>
      <w:r>
        <w:rPr>
          <w:rFonts w:ascii="Times New Roman" w:hAnsi="Times New Roman"/>
          <w:sz w:val="24"/>
          <w:szCs w:val="24"/>
        </w:rPr>
        <w:t>м и Положением от 24.06.2022 № 5</w:t>
      </w:r>
      <w:r w:rsidRPr="00FF5AD4">
        <w:rPr>
          <w:rFonts w:ascii="Times New Roman" w:hAnsi="Times New Roman"/>
          <w:sz w:val="24"/>
          <w:szCs w:val="24"/>
        </w:rPr>
        <w:t xml:space="preserve"> «О порядке организации и проведения публичных слушаний в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Pr="00FF5AD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>Заполярного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</w:t>
      </w:r>
      <w:r w:rsidRPr="00FF5AD4">
        <w:rPr>
          <w:rFonts w:ascii="Times New Roman" w:hAnsi="Times New Roman"/>
          <w:sz w:val="24"/>
          <w:szCs w:val="24"/>
        </w:rPr>
        <w:t>Ненецкого автономного округа»</w:t>
      </w:r>
    </w:p>
    <w:p w:rsidR="00DB04CB" w:rsidRPr="009259A4" w:rsidRDefault="00DB04CB" w:rsidP="00DB04C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762E">
        <w:rPr>
          <w:rFonts w:ascii="Times New Roman" w:hAnsi="Times New Roman" w:cs="Times New Roman"/>
          <w:sz w:val="24"/>
          <w:szCs w:val="24"/>
        </w:rPr>
        <w:t xml:space="preserve">4.2. </w:t>
      </w:r>
      <w:r w:rsidRPr="0046472D">
        <w:rPr>
          <w:rFonts w:ascii="Times New Roman" w:hAnsi="Times New Roman" w:cs="Times New Roman"/>
          <w:sz w:val="24"/>
          <w:szCs w:val="24"/>
        </w:rPr>
        <w:t xml:space="preserve">Публичные слушания провести </w:t>
      </w:r>
      <w:r w:rsidRPr="009259A4">
        <w:rPr>
          <w:rFonts w:ascii="Times New Roman" w:hAnsi="Times New Roman"/>
          <w:bCs/>
          <w:sz w:val="24"/>
          <w:szCs w:val="24"/>
        </w:rPr>
        <w:t>в 17 часов 00 минут 18 марта</w:t>
      </w:r>
      <w:r w:rsidRPr="009259A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259A4">
        <w:rPr>
          <w:rFonts w:ascii="Times New Roman" w:hAnsi="Times New Roman"/>
          <w:bCs/>
          <w:sz w:val="24"/>
          <w:szCs w:val="24"/>
        </w:rPr>
        <w:t xml:space="preserve"> 2024 года </w:t>
      </w:r>
      <w:r w:rsidRPr="009259A4">
        <w:rPr>
          <w:rFonts w:ascii="Times New Roman" w:hAnsi="Times New Roman"/>
          <w:sz w:val="24"/>
          <w:szCs w:val="24"/>
        </w:rPr>
        <w:t xml:space="preserve">в здании </w:t>
      </w:r>
      <w:r w:rsidRPr="009259A4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Pr="009259A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259A4">
        <w:rPr>
          <w:rFonts w:ascii="Times New Roman" w:hAnsi="Times New Roman" w:cs="Times New Roman"/>
          <w:sz w:val="24"/>
          <w:szCs w:val="24"/>
        </w:rPr>
        <w:t xml:space="preserve"> сельсовет» ЗР НАО.</w:t>
      </w:r>
    </w:p>
    <w:p w:rsidR="00DB04CB" w:rsidRPr="003974DF" w:rsidRDefault="00DB04CB" w:rsidP="00DB04C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5. 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3974DF">
        <w:rPr>
          <w:rFonts w:ascii="Times New Roman" w:hAnsi="Times New Roman"/>
          <w:sz w:val="24"/>
          <w:szCs w:val="24"/>
        </w:rPr>
        <w:t xml:space="preserve"> вступает</w:t>
      </w:r>
      <w:r>
        <w:rPr>
          <w:rFonts w:ascii="Times New Roman" w:hAnsi="Times New Roman"/>
          <w:sz w:val="24"/>
          <w:szCs w:val="24"/>
        </w:rPr>
        <w:t xml:space="preserve"> в силу</w:t>
      </w:r>
      <w:r w:rsidRPr="00397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 w:rsidRPr="003974DF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(обнародования)</w:t>
      </w:r>
      <w:r w:rsidRPr="003974DF">
        <w:rPr>
          <w:rFonts w:ascii="Times New Roman" w:hAnsi="Times New Roman"/>
          <w:sz w:val="24"/>
          <w:szCs w:val="24"/>
        </w:rPr>
        <w:t xml:space="preserve">. </w:t>
      </w:r>
    </w:p>
    <w:p w:rsidR="00DB04CB" w:rsidRDefault="00DB04CB" w:rsidP="00DB04CB">
      <w:pPr>
        <w:pStyle w:val="ab"/>
        <w:rPr>
          <w:rFonts w:ascii="Times New Roman" w:hAnsi="Times New Roman"/>
          <w:sz w:val="24"/>
          <w:szCs w:val="24"/>
        </w:rPr>
      </w:pPr>
    </w:p>
    <w:p w:rsidR="00DB04CB" w:rsidRPr="003974DF" w:rsidRDefault="00DB04CB" w:rsidP="00DB04CB">
      <w:pPr>
        <w:pStyle w:val="ab"/>
        <w:rPr>
          <w:rFonts w:ascii="Times New Roman" w:hAnsi="Times New Roman"/>
          <w:sz w:val="24"/>
          <w:szCs w:val="24"/>
        </w:rPr>
      </w:pPr>
    </w:p>
    <w:p w:rsidR="00DB04CB" w:rsidRPr="00FF5AD4" w:rsidRDefault="00DB04CB" w:rsidP="00DB0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FF5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DB04CB" w:rsidRDefault="00DB04CB" w:rsidP="00DB0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AD4">
        <w:rPr>
          <w:rFonts w:ascii="Times New Roman" w:hAnsi="Times New Roman"/>
          <w:sz w:val="24"/>
          <w:szCs w:val="24"/>
        </w:rPr>
        <w:t>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сельсовет»</w:t>
      </w:r>
    </w:p>
    <w:p w:rsidR="00DB04CB" w:rsidRPr="00FF5AD4" w:rsidRDefault="00DB04CB" w:rsidP="00DB0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Заполярного района</w:t>
      </w:r>
    </w:p>
    <w:p w:rsidR="008E327C" w:rsidRDefault="00DB04CB" w:rsidP="006E5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AD4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F5AD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Д.С.Якубович</w:t>
      </w:r>
    </w:p>
    <w:p w:rsidR="008E327C" w:rsidRDefault="008E327C" w:rsidP="006E5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EA4" w:rsidRPr="00722D6F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D6F">
        <w:rPr>
          <w:rFonts w:ascii="Times New Roman" w:hAnsi="Times New Roman"/>
          <w:b/>
          <w:bCs/>
          <w:sz w:val="24"/>
          <w:szCs w:val="24"/>
        </w:rPr>
        <w:lastRenderedPageBreak/>
        <w:t>ПОСТАНОВЛЕНИЕ</w:t>
      </w:r>
    </w:p>
    <w:p w:rsidR="00943EA4" w:rsidRPr="00A7161B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161B">
        <w:rPr>
          <w:rFonts w:ascii="Times New Roman" w:hAnsi="Times New Roman"/>
          <w:bCs/>
          <w:sz w:val="24"/>
          <w:szCs w:val="24"/>
        </w:rPr>
        <w:t>от 04 марта  2024  № 14</w:t>
      </w:r>
    </w:p>
    <w:p w:rsidR="00943EA4" w:rsidRPr="00722D6F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EA4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8D1">
        <w:rPr>
          <w:rFonts w:ascii="Times New Roman" w:hAnsi="Times New Roman"/>
          <w:b/>
          <w:color w:val="000000"/>
          <w:sz w:val="24"/>
          <w:szCs w:val="24"/>
        </w:rPr>
        <w:t>О создании и утверждении состава</w:t>
      </w:r>
      <w:r w:rsidRPr="008C68D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74F3F">
        <w:rPr>
          <w:rFonts w:ascii="Times New Roman" w:hAnsi="Times New Roman"/>
          <w:b/>
          <w:sz w:val="24"/>
          <w:szCs w:val="24"/>
        </w:rPr>
        <w:t xml:space="preserve">балансовой комиссии </w:t>
      </w:r>
    </w:p>
    <w:p w:rsidR="00943EA4" w:rsidRPr="00174F3F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F3F"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 w:rsidRPr="00174F3F">
        <w:rPr>
          <w:rFonts w:ascii="Times New Roman" w:hAnsi="Times New Roman"/>
          <w:b/>
          <w:sz w:val="24"/>
          <w:szCs w:val="24"/>
        </w:rPr>
        <w:t>контролю за</w:t>
      </w:r>
      <w:proofErr w:type="gramEnd"/>
      <w:r w:rsidRPr="00174F3F">
        <w:rPr>
          <w:rFonts w:ascii="Times New Roman" w:hAnsi="Times New Roman"/>
          <w:b/>
          <w:sz w:val="24"/>
          <w:szCs w:val="24"/>
        </w:rPr>
        <w:t xml:space="preserve"> финансово-хозяйственной деятельностью муниципальных предприятий и учреждений</w:t>
      </w:r>
    </w:p>
    <w:p w:rsidR="00943EA4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3EA4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3EA4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Руководствуясь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w:anchor="Par71" w:history="1">
        <w:r w:rsidRPr="00174F3F">
          <w:rPr>
            <w:rFonts w:ascii="Times New Roman" w:hAnsi="Times New Roman"/>
            <w:color w:val="000000"/>
            <w:sz w:val="24"/>
            <w:szCs w:val="24"/>
          </w:rPr>
          <w:t>Положение</w:t>
        </w:r>
      </w:hyperlink>
      <w:r>
        <w:rPr>
          <w:rFonts w:ascii="Times New Roman" w:hAnsi="Times New Roman"/>
          <w:color w:val="000000"/>
          <w:sz w:val="24"/>
          <w:szCs w:val="24"/>
        </w:rPr>
        <w:t>м</w:t>
      </w:r>
      <w:r w:rsidRPr="00722D6F">
        <w:rPr>
          <w:rFonts w:ascii="Times New Roman" w:hAnsi="Times New Roman"/>
          <w:sz w:val="24"/>
          <w:szCs w:val="24"/>
        </w:rPr>
        <w:t xml:space="preserve"> о балансовой комиссии по контролю за финансово-хозяйственной деятельностью муниципальных предприятий и учреждений</w:t>
      </w:r>
      <w:r>
        <w:rPr>
          <w:rFonts w:ascii="Times New Roman" w:hAnsi="Times New Roman"/>
          <w:sz w:val="24"/>
          <w:szCs w:val="24"/>
        </w:rPr>
        <w:t>, утвержденным Постановлением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от 28.07.2014 № 104</w:t>
      </w:r>
      <w:r w:rsidRPr="00722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МО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</w:t>
      </w:r>
      <w:r w:rsidRPr="00722D6F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722D6F">
        <w:rPr>
          <w:rFonts w:ascii="Times New Roman" w:hAnsi="Times New Roman"/>
          <w:sz w:val="24"/>
          <w:szCs w:val="24"/>
        </w:rPr>
        <w:t>:</w:t>
      </w:r>
    </w:p>
    <w:p w:rsidR="00943EA4" w:rsidRPr="00722D6F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3EA4" w:rsidRDefault="00943EA4" w:rsidP="00943EA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</w:t>
      </w:r>
      <w:r w:rsidRPr="00722D6F">
        <w:rPr>
          <w:rFonts w:ascii="Times New Roman" w:hAnsi="Times New Roman"/>
          <w:sz w:val="24"/>
          <w:szCs w:val="24"/>
        </w:rPr>
        <w:t>балансов</w:t>
      </w:r>
      <w:r>
        <w:rPr>
          <w:rFonts w:ascii="Times New Roman" w:hAnsi="Times New Roman"/>
          <w:sz w:val="24"/>
          <w:szCs w:val="24"/>
        </w:rPr>
        <w:t>ую</w:t>
      </w:r>
      <w:r w:rsidRPr="00722D6F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ю</w:t>
      </w:r>
      <w:r w:rsidRPr="00722D6F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Pr="00722D6F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722D6F">
        <w:rPr>
          <w:rFonts w:ascii="Times New Roman" w:hAnsi="Times New Roman"/>
          <w:sz w:val="24"/>
          <w:szCs w:val="24"/>
        </w:rPr>
        <w:t xml:space="preserve"> финансово-хозяйственной деятельностью муниципальных предприятий и учреждений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43EA4" w:rsidRDefault="00943EA4" w:rsidP="00943EA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43EA4" w:rsidRDefault="00943EA4" w:rsidP="00943EA4">
      <w:pPr>
        <w:pStyle w:val="ab"/>
        <w:ind w:firstLine="540"/>
        <w:rPr>
          <w:rFonts w:ascii="Times New Roman" w:hAnsi="Times New Roman"/>
          <w:sz w:val="24"/>
          <w:szCs w:val="24"/>
        </w:rPr>
      </w:pPr>
      <w:r w:rsidRPr="00DF35B3">
        <w:rPr>
          <w:rFonts w:ascii="Times New Roman" w:hAnsi="Times New Roman"/>
          <w:sz w:val="24"/>
          <w:szCs w:val="24"/>
        </w:rPr>
        <w:t xml:space="preserve">2.       Утвердить  прилагаемый состав </w:t>
      </w:r>
      <w:r w:rsidRPr="00722D6F">
        <w:rPr>
          <w:rFonts w:ascii="Times New Roman" w:hAnsi="Times New Roman"/>
          <w:sz w:val="24"/>
          <w:szCs w:val="24"/>
        </w:rPr>
        <w:t xml:space="preserve">балансовой комиссии по </w:t>
      </w:r>
      <w:proofErr w:type="gramStart"/>
      <w:r w:rsidRPr="00722D6F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722D6F">
        <w:rPr>
          <w:rFonts w:ascii="Times New Roman" w:hAnsi="Times New Roman"/>
          <w:sz w:val="24"/>
          <w:szCs w:val="24"/>
        </w:rPr>
        <w:t xml:space="preserve"> финансово-хозяйственной деятельностью муниципальных предприятий и учреждений</w:t>
      </w:r>
      <w:r w:rsidRPr="00DF35B3">
        <w:rPr>
          <w:rFonts w:ascii="Times New Roman" w:hAnsi="Times New Roman"/>
          <w:sz w:val="24"/>
          <w:szCs w:val="24"/>
        </w:rPr>
        <w:t>.</w:t>
      </w:r>
    </w:p>
    <w:p w:rsidR="00943EA4" w:rsidRDefault="00943EA4" w:rsidP="00943EA4">
      <w:pPr>
        <w:pStyle w:val="ab"/>
        <w:ind w:firstLine="540"/>
        <w:rPr>
          <w:rFonts w:ascii="Times New Roman" w:hAnsi="Times New Roman"/>
          <w:sz w:val="24"/>
          <w:szCs w:val="24"/>
        </w:rPr>
      </w:pPr>
    </w:p>
    <w:p w:rsidR="00943EA4" w:rsidRPr="00DF35B3" w:rsidRDefault="00943EA4" w:rsidP="00943EA4">
      <w:pPr>
        <w:pStyle w:val="ab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   Признать утратившим силу Постановление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от 20.04.2020 № 68.</w:t>
      </w:r>
    </w:p>
    <w:p w:rsidR="00943EA4" w:rsidRDefault="00943EA4" w:rsidP="00943EA4">
      <w:pPr>
        <w:pStyle w:val="ab"/>
        <w:rPr>
          <w:rFonts w:ascii="Times New Roman" w:hAnsi="Times New Roman"/>
          <w:sz w:val="24"/>
          <w:szCs w:val="24"/>
        </w:rPr>
      </w:pPr>
    </w:p>
    <w:p w:rsidR="00943EA4" w:rsidRPr="00DE4EE5" w:rsidRDefault="00943EA4" w:rsidP="00943EA4">
      <w:pPr>
        <w:pStyle w:val="ab"/>
        <w:spacing w:line="276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E4EE5">
        <w:rPr>
          <w:rFonts w:ascii="Times New Roman" w:hAnsi="Times New Roman"/>
          <w:sz w:val="24"/>
          <w:szCs w:val="24"/>
        </w:rPr>
        <w:t>.  Настоящее постановление вступает в силу после его официального опубликования (обнародования).</w:t>
      </w:r>
    </w:p>
    <w:p w:rsidR="00943EA4" w:rsidRPr="00DE4EE5" w:rsidRDefault="00943EA4" w:rsidP="00943E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43EA4" w:rsidRDefault="00943EA4" w:rsidP="00943E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943EA4" w:rsidRDefault="00943EA4" w:rsidP="00943E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F3F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</w:t>
      </w:r>
    </w:p>
    <w:p w:rsidR="00943EA4" w:rsidRDefault="00943EA4" w:rsidP="00943E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Заполярного района</w:t>
      </w:r>
    </w:p>
    <w:p w:rsidR="00943EA4" w:rsidRPr="00DE4EE5" w:rsidRDefault="00943EA4" w:rsidP="00943EA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       Д.С.Якубович</w:t>
      </w:r>
    </w:p>
    <w:p w:rsidR="00943EA4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Par33"/>
      <w:bookmarkEnd w:id="0"/>
    </w:p>
    <w:p w:rsidR="00943EA4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43EA4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43EA4" w:rsidRPr="00A60C29" w:rsidRDefault="00943EA4" w:rsidP="00943EA4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943EA4" w:rsidRPr="00A60C29" w:rsidRDefault="00943EA4" w:rsidP="00943EA4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A60C29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A60C2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43EA4" w:rsidRDefault="00943EA4" w:rsidP="00943EA4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43EA4" w:rsidRPr="00A60C29" w:rsidRDefault="00943EA4" w:rsidP="00943EA4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A60C29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A60C29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A60C29">
        <w:rPr>
          <w:rFonts w:ascii="Times New Roman" w:hAnsi="Times New Roman"/>
          <w:sz w:val="24"/>
          <w:szCs w:val="24"/>
        </w:rPr>
        <w:t xml:space="preserve">НАО  </w:t>
      </w:r>
    </w:p>
    <w:p w:rsidR="00943EA4" w:rsidRPr="00A60C29" w:rsidRDefault="00943EA4" w:rsidP="00943EA4">
      <w:pPr>
        <w:pStyle w:val="ab"/>
        <w:jc w:val="right"/>
        <w:rPr>
          <w:rFonts w:ascii="Times New Roman" w:hAnsi="Times New Roman"/>
          <w:caps/>
          <w:sz w:val="24"/>
          <w:szCs w:val="24"/>
        </w:rPr>
      </w:pPr>
      <w:r w:rsidRPr="00A60C29">
        <w:rPr>
          <w:rFonts w:ascii="Times New Roman" w:hAnsi="Times New Roman"/>
          <w:sz w:val="24"/>
          <w:szCs w:val="24"/>
        </w:rPr>
        <w:t xml:space="preserve">        от </w:t>
      </w:r>
      <w:r>
        <w:rPr>
          <w:rFonts w:ascii="Times New Roman" w:hAnsi="Times New Roman"/>
          <w:sz w:val="24"/>
          <w:szCs w:val="24"/>
        </w:rPr>
        <w:t>04</w:t>
      </w:r>
      <w:r w:rsidRPr="00A60C2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3.2024 </w:t>
      </w:r>
      <w:r w:rsidRPr="00A60C2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</w:t>
      </w:r>
    </w:p>
    <w:p w:rsidR="00943EA4" w:rsidRPr="00722D6F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3EA4" w:rsidRDefault="00943EA4" w:rsidP="00943E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39"/>
      <w:bookmarkStart w:id="2" w:name="Par79"/>
      <w:bookmarkEnd w:id="1"/>
      <w:bookmarkEnd w:id="2"/>
    </w:p>
    <w:p w:rsidR="00943EA4" w:rsidRPr="00C726A8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726A8">
        <w:rPr>
          <w:rFonts w:ascii="Times New Roman" w:hAnsi="Times New Roman"/>
          <w:b/>
          <w:sz w:val="24"/>
          <w:szCs w:val="24"/>
        </w:rPr>
        <w:t>Состав</w:t>
      </w:r>
    </w:p>
    <w:p w:rsidR="00943EA4" w:rsidRPr="00C726A8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C726A8">
        <w:rPr>
          <w:rFonts w:ascii="Times New Roman" w:hAnsi="Times New Roman"/>
          <w:b/>
          <w:sz w:val="24"/>
          <w:szCs w:val="24"/>
        </w:rPr>
        <w:t xml:space="preserve"> балансовой комиссии по </w:t>
      </w:r>
      <w:proofErr w:type="gramStart"/>
      <w:r w:rsidRPr="00C726A8">
        <w:rPr>
          <w:rFonts w:ascii="Times New Roman" w:hAnsi="Times New Roman"/>
          <w:b/>
          <w:sz w:val="24"/>
          <w:szCs w:val="24"/>
        </w:rPr>
        <w:t>контролю за</w:t>
      </w:r>
      <w:proofErr w:type="gramEnd"/>
      <w:r w:rsidRPr="00C726A8">
        <w:rPr>
          <w:rFonts w:ascii="Times New Roman" w:hAnsi="Times New Roman"/>
          <w:b/>
          <w:sz w:val="24"/>
          <w:szCs w:val="24"/>
        </w:rPr>
        <w:t xml:space="preserve"> финансово-хозяйственной деятельностью муниципальных предприятий и учреждений</w:t>
      </w:r>
    </w:p>
    <w:p w:rsidR="00943EA4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943EA4" w:rsidRPr="00C726A8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726A8">
        <w:rPr>
          <w:rFonts w:ascii="Times New Roman" w:hAnsi="Times New Roman"/>
        </w:rPr>
        <w:t>Председатель:</w:t>
      </w:r>
    </w:p>
    <w:p w:rsidR="00943EA4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Якубович Д.С.   – Глава 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</w:rPr>
        <w:t xml:space="preserve"> сельсовет» ЗР НАО;</w:t>
      </w:r>
    </w:p>
    <w:p w:rsidR="00943EA4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43EA4" w:rsidRPr="00C726A8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26A8">
        <w:rPr>
          <w:rFonts w:ascii="Times New Roman" w:hAnsi="Times New Roman"/>
          <w:sz w:val="24"/>
          <w:szCs w:val="24"/>
        </w:rPr>
        <w:t>заместитель председателя:</w:t>
      </w:r>
    </w:p>
    <w:p w:rsidR="00943EA4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Канева М.В.  – финансист 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</w:rPr>
        <w:t xml:space="preserve"> сельсовет» ЗР НАО;</w:t>
      </w:r>
    </w:p>
    <w:p w:rsidR="00943EA4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3EA4" w:rsidRPr="00C726A8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26A8">
        <w:rPr>
          <w:rFonts w:ascii="Times New Roman" w:hAnsi="Times New Roman"/>
          <w:sz w:val="24"/>
          <w:szCs w:val="24"/>
        </w:rPr>
        <w:t xml:space="preserve">секретарь: </w:t>
      </w:r>
    </w:p>
    <w:p w:rsidR="00943EA4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Бякина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М.Н.  – бухгалтер Администрации </w:t>
      </w:r>
      <w:r>
        <w:rPr>
          <w:rFonts w:ascii="Times New Roman" w:hAnsi="Times New Roman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</w:rPr>
        <w:t xml:space="preserve"> сельсовет» ЗР НАО</w:t>
      </w:r>
      <w:r>
        <w:rPr>
          <w:rFonts w:ascii="Times New Roman" w:hAnsi="Times New Roman"/>
          <w:sz w:val="24"/>
          <w:szCs w:val="24"/>
        </w:rPr>
        <w:t>;</w:t>
      </w:r>
    </w:p>
    <w:p w:rsidR="00943EA4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3EA4" w:rsidRPr="00C726A8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26A8">
        <w:rPr>
          <w:rFonts w:ascii="Times New Roman" w:hAnsi="Times New Roman"/>
          <w:sz w:val="24"/>
          <w:szCs w:val="24"/>
        </w:rPr>
        <w:t xml:space="preserve">члены: </w:t>
      </w:r>
    </w:p>
    <w:p w:rsidR="00943EA4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Слезкина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  – Главный бухгалтер Администрации </w:t>
      </w:r>
      <w:r>
        <w:rPr>
          <w:rFonts w:ascii="Times New Roman" w:hAnsi="Times New Roman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</w:rPr>
        <w:t xml:space="preserve"> сельсовет» ЗР НАО</w:t>
      </w:r>
      <w:r>
        <w:rPr>
          <w:rFonts w:ascii="Times New Roman" w:hAnsi="Times New Roman"/>
          <w:sz w:val="24"/>
          <w:szCs w:val="24"/>
        </w:rPr>
        <w:t>;</w:t>
      </w:r>
    </w:p>
    <w:p w:rsidR="00943EA4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3EA4" w:rsidRPr="00722D6F" w:rsidRDefault="00943EA4" w:rsidP="0094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 - ведущий специалист  Администрации </w:t>
      </w:r>
      <w:r>
        <w:rPr>
          <w:rFonts w:ascii="Times New Roman" w:hAnsi="Times New Roman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</w:rPr>
        <w:t xml:space="preserve"> сельсовет» ЗР НАО</w:t>
      </w:r>
      <w:r>
        <w:rPr>
          <w:rFonts w:ascii="Times New Roman" w:hAnsi="Times New Roman"/>
          <w:sz w:val="24"/>
          <w:szCs w:val="24"/>
        </w:rPr>
        <w:t>.</w:t>
      </w:r>
    </w:p>
    <w:p w:rsidR="008E327C" w:rsidRDefault="008E327C" w:rsidP="006E5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27C" w:rsidRDefault="008E327C" w:rsidP="006E5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4CB" w:rsidRDefault="00DB04CB" w:rsidP="00DB04CB">
      <w:pPr>
        <w:jc w:val="center"/>
        <w:rPr>
          <w:rFonts w:ascii="Times New Roman" w:hAnsi="Times New Roman"/>
          <w:sz w:val="24"/>
          <w:szCs w:val="24"/>
        </w:rPr>
      </w:pPr>
    </w:p>
    <w:p w:rsidR="00DB04CB" w:rsidRPr="00DB04CB" w:rsidRDefault="00DB04CB" w:rsidP="00DB04CB">
      <w:pPr>
        <w:contextualSpacing/>
        <w:jc w:val="center"/>
        <w:rPr>
          <w:rFonts w:ascii="Times New Roman" w:hAnsi="Times New Roman" w:cs="Times New Roman"/>
        </w:rPr>
      </w:pPr>
      <w:r w:rsidRPr="00DB04CB">
        <w:rPr>
          <w:rFonts w:ascii="Times New Roman" w:hAnsi="Times New Roman" w:cs="Times New Roman"/>
        </w:rPr>
        <w:t>СОВЕТ ДЕПУТАТОВ МУНИЦИПАЛЬНОГО ОБРАЗОВАНИЯ</w:t>
      </w:r>
    </w:p>
    <w:p w:rsidR="00DB04CB" w:rsidRPr="00DB04CB" w:rsidRDefault="00DB04CB" w:rsidP="00DB04CB">
      <w:pPr>
        <w:contextualSpacing/>
        <w:jc w:val="center"/>
        <w:rPr>
          <w:rFonts w:ascii="Times New Roman" w:hAnsi="Times New Roman" w:cs="Times New Roman"/>
        </w:rPr>
      </w:pPr>
      <w:r w:rsidRPr="00DB04CB">
        <w:rPr>
          <w:rFonts w:ascii="Times New Roman" w:hAnsi="Times New Roman" w:cs="Times New Roman"/>
        </w:rPr>
        <w:t xml:space="preserve"> «ТЕЛЬВИСОЧНЫЙ СЕЛЬСОВЕТ» НЕНЕЦКОГО АВТОНОМНОГО ОКРУГА</w:t>
      </w:r>
    </w:p>
    <w:p w:rsidR="00DB04CB" w:rsidRPr="00DB04CB" w:rsidRDefault="00DB04CB" w:rsidP="00DB04C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4CB">
        <w:rPr>
          <w:rFonts w:ascii="Times New Roman" w:hAnsi="Times New Roman" w:cs="Times New Roman"/>
          <w:sz w:val="24"/>
          <w:szCs w:val="24"/>
        </w:rPr>
        <w:t xml:space="preserve">                 __ заседание 29-го созыва      </w:t>
      </w:r>
    </w:p>
    <w:p w:rsidR="00DB04CB" w:rsidRPr="00DB04CB" w:rsidRDefault="00DB04CB" w:rsidP="00DB04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04CB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B04CB" w:rsidRPr="00DB04CB" w:rsidRDefault="00DB04CB" w:rsidP="00DB0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CB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DB04CB" w:rsidRPr="00DB04CB" w:rsidRDefault="00DB04CB" w:rsidP="00DB04C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4CB">
        <w:rPr>
          <w:rFonts w:ascii="Times New Roman" w:hAnsi="Times New Roman" w:cs="Times New Roman"/>
          <w:sz w:val="24"/>
          <w:szCs w:val="24"/>
        </w:rPr>
        <w:t>от ________ 2023 года № ____</w:t>
      </w:r>
    </w:p>
    <w:p w:rsidR="00DB04CB" w:rsidRPr="00DB04CB" w:rsidRDefault="00DB04CB" w:rsidP="00DB0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CB">
        <w:rPr>
          <w:rFonts w:ascii="Times New Roman" w:hAnsi="Times New Roman" w:cs="Times New Roman"/>
          <w:b/>
          <w:sz w:val="24"/>
          <w:szCs w:val="24"/>
        </w:rPr>
        <w:t xml:space="preserve"> Об исполнении местного бюджета за 2023 год</w:t>
      </w:r>
    </w:p>
    <w:p w:rsidR="00DB04CB" w:rsidRPr="00DB04CB" w:rsidRDefault="00DB04CB" w:rsidP="00DB04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4CB">
        <w:rPr>
          <w:rFonts w:ascii="Times New Roman" w:hAnsi="Times New Roman" w:cs="Times New Roman"/>
          <w:sz w:val="24"/>
          <w:szCs w:val="24"/>
        </w:rPr>
        <w:t>В соответствии ст. 35 Федерального закона от 6 октября 2003г. № 131- ФЗ «Об общих принципах организации местного самоуправления в Российской Федерации», ст. 24 Устава Сельского поселения «</w:t>
      </w:r>
      <w:proofErr w:type="spellStart"/>
      <w:r w:rsidRPr="00DB04C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B04CB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04.04.2013г., п.п.5 п. 7.1 разд. 7 Положения «О бюджетном процессе в муниципальном образовании «</w:t>
      </w:r>
      <w:proofErr w:type="spellStart"/>
      <w:r w:rsidRPr="00DB04C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B04C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 от 30 декабря 2013 года</w:t>
      </w:r>
      <w:proofErr w:type="gramEnd"/>
      <w:r w:rsidRPr="00DB04CB">
        <w:rPr>
          <w:rFonts w:ascii="Times New Roman" w:hAnsi="Times New Roman" w:cs="Times New Roman"/>
          <w:sz w:val="24"/>
          <w:szCs w:val="24"/>
        </w:rPr>
        <w:t xml:space="preserve"> № 4, Совет депутатов Сельского поселения  «</w:t>
      </w:r>
      <w:proofErr w:type="spellStart"/>
      <w:r w:rsidRPr="00DB04C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B04CB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 округа РЕШИЛ:</w:t>
      </w:r>
    </w:p>
    <w:p w:rsidR="00DB04CB" w:rsidRPr="00DB04CB" w:rsidRDefault="00DB04CB" w:rsidP="00DB04CB">
      <w:pPr>
        <w:ind w:left="60" w:firstLine="64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B04CB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местного бюджета за 2023 год по доходам в сумме 68 003,3 тысяч рублей, по расходам в сумме 126 589,3 тысяч рублей с превышением расходов над доходами (дефицитом) местного бюджета в сумме 58 586,0 тысяч рублей или 1 062,4 процентов показателей кассового исполнения доходов местного бюджета без учета объема безвозмездных поступлений </w:t>
      </w:r>
      <w:r w:rsidRPr="00DB04CB">
        <w:rPr>
          <w:rFonts w:ascii="Times New Roman" w:hAnsi="Times New Roman" w:cs="Times New Roman"/>
          <w:bCs/>
          <w:sz w:val="24"/>
          <w:szCs w:val="24"/>
        </w:rPr>
        <w:t>со следующими показателями:</w:t>
      </w:r>
      <w:proofErr w:type="gramEnd"/>
    </w:p>
    <w:p w:rsidR="00DB04CB" w:rsidRPr="00DB04CB" w:rsidRDefault="00DB04CB" w:rsidP="00DB04CB">
      <w:pPr>
        <w:tabs>
          <w:tab w:val="num" w:pos="1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4CB">
        <w:rPr>
          <w:rFonts w:ascii="Times New Roman" w:hAnsi="Times New Roman" w:cs="Times New Roman"/>
          <w:sz w:val="24"/>
          <w:szCs w:val="24"/>
        </w:rPr>
        <w:t>1) доходы местного бюджета за 2023 год по кодам классификации доходов бюджетов, согласно приложению № 1 к настоящему решению;</w:t>
      </w:r>
    </w:p>
    <w:p w:rsidR="00DB04CB" w:rsidRPr="00DB04CB" w:rsidRDefault="00DB04CB" w:rsidP="00DB04CB">
      <w:pPr>
        <w:tabs>
          <w:tab w:val="num" w:pos="1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4CB">
        <w:rPr>
          <w:rFonts w:ascii="Times New Roman" w:hAnsi="Times New Roman" w:cs="Times New Roman"/>
          <w:sz w:val="24"/>
          <w:szCs w:val="24"/>
        </w:rPr>
        <w:t>2) расходы местного бюджета за 2023 год по ведомственной структуре расходов местного бюджета, согласно приложению № 2 к настоящему решению;</w:t>
      </w:r>
    </w:p>
    <w:p w:rsidR="00DB04CB" w:rsidRPr="00DB04CB" w:rsidRDefault="00DB04CB" w:rsidP="00DB04CB">
      <w:pPr>
        <w:tabs>
          <w:tab w:val="num" w:pos="1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4CB">
        <w:rPr>
          <w:rFonts w:ascii="Times New Roman" w:hAnsi="Times New Roman" w:cs="Times New Roman"/>
          <w:sz w:val="24"/>
          <w:szCs w:val="24"/>
        </w:rPr>
        <w:t>3) расходы местного бюджета за 2023 год по разделам и подразделам классификации расходов бюджетов, согласно приложению № 3 к настоящему решению;</w:t>
      </w:r>
    </w:p>
    <w:p w:rsidR="00DB04CB" w:rsidRPr="00DB04CB" w:rsidRDefault="00DB04CB" w:rsidP="00DB04CB">
      <w:pPr>
        <w:tabs>
          <w:tab w:val="left" w:pos="851"/>
          <w:tab w:val="num" w:pos="1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4CB">
        <w:rPr>
          <w:rFonts w:ascii="Times New Roman" w:hAnsi="Times New Roman" w:cs="Times New Roman"/>
          <w:sz w:val="24"/>
          <w:szCs w:val="24"/>
        </w:rPr>
        <w:t>4) источники финансирования дефицита местного бюджета за 2023 год по кодам классификации источников финансирования дефицитов бюджетов, согласно приложению № 4 к настоящему решению.</w:t>
      </w:r>
    </w:p>
    <w:p w:rsidR="00DB04CB" w:rsidRPr="00DB04CB" w:rsidRDefault="00DB04CB" w:rsidP="00DB04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4CB">
        <w:rPr>
          <w:rFonts w:ascii="Times New Roman" w:hAnsi="Times New Roman" w:cs="Times New Roman"/>
          <w:sz w:val="24"/>
          <w:szCs w:val="24"/>
        </w:rPr>
        <w:lastRenderedPageBreak/>
        <w:t>2. Настоящее решение вступает в силу со дня его подписания и подлежит официальному опубликованию.</w:t>
      </w:r>
    </w:p>
    <w:p w:rsidR="00DB04CB" w:rsidRPr="00DB04CB" w:rsidRDefault="00DB04CB" w:rsidP="00DB04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4CB" w:rsidRPr="00DB04CB" w:rsidRDefault="00DB04CB" w:rsidP="00DB04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4CB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DB04CB" w:rsidRPr="00DB04CB" w:rsidRDefault="00DB04CB" w:rsidP="00DB04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04C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B04CB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B04CB" w:rsidRPr="00DB04CB" w:rsidRDefault="00DB04CB" w:rsidP="00DB04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4CB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DB04CB" w:rsidRPr="00DB04CB" w:rsidRDefault="00DB04CB" w:rsidP="00DB04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4CB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B04CB">
        <w:rPr>
          <w:rFonts w:ascii="Times New Roman" w:hAnsi="Times New Roman" w:cs="Times New Roman"/>
          <w:sz w:val="24"/>
          <w:szCs w:val="24"/>
        </w:rPr>
        <w:t xml:space="preserve">              Д.С.Якубович</w:t>
      </w:r>
    </w:p>
    <w:p w:rsidR="00DB04CB" w:rsidRPr="00DB04CB" w:rsidRDefault="00DB04CB" w:rsidP="00DB04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4CB" w:rsidRDefault="00DB04CB" w:rsidP="00DB04CB">
      <w:pPr>
        <w:jc w:val="both"/>
        <w:rPr>
          <w:sz w:val="26"/>
          <w:szCs w:val="26"/>
        </w:rPr>
      </w:pPr>
    </w:p>
    <w:tbl>
      <w:tblPr>
        <w:tblW w:w="9794" w:type="dxa"/>
        <w:tblInd w:w="95" w:type="dxa"/>
        <w:tblLayout w:type="fixed"/>
        <w:tblLook w:val="04A0"/>
      </w:tblPr>
      <w:tblGrid>
        <w:gridCol w:w="2570"/>
        <w:gridCol w:w="4814"/>
        <w:gridCol w:w="1150"/>
        <w:gridCol w:w="1260"/>
      </w:tblGrid>
      <w:tr w:rsidR="00DB04CB" w:rsidRPr="005B0803" w:rsidTr="00DB04CB">
        <w:trPr>
          <w:trHeight w:val="520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br/>
              <w:t>Сельского поселения «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  от  00.00.20__ № 00                  </w:t>
            </w:r>
          </w:p>
        </w:tc>
      </w:tr>
      <w:tr w:rsidR="00DB04CB" w:rsidRPr="005B0803" w:rsidTr="00DB04CB">
        <w:trPr>
          <w:trHeight w:val="160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местного бюджета за 2023 год по кодам классификации доходов бюджетов</w:t>
            </w:r>
          </w:p>
        </w:tc>
      </w:tr>
      <w:tr w:rsidR="00DB04CB" w:rsidRPr="005B0803" w:rsidTr="00DB04CB">
        <w:trPr>
          <w:trHeight w:val="11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DB04CB" w:rsidRPr="005B0803" w:rsidTr="00DB04CB">
        <w:trPr>
          <w:trHeight w:val="481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DB04CB" w:rsidRPr="005B0803" w:rsidTr="00DB04CB">
        <w:trPr>
          <w:trHeight w:val="481"/>
        </w:trPr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5514,3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1310,3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1310,3</w:t>
            </w:r>
          </w:p>
        </w:tc>
      </w:tr>
      <w:tr w:rsidR="00DB04CB" w:rsidRPr="005B0803" w:rsidTr="00DB04CB">
        <w:trPr>
          <w:trHeight w:val="680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ации, полученных в виде дивиденд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ов.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1108,6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1310,3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824,9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690,7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</w:tr>
      <w:tr w:rsidR="00DB04CB" w:rsidRPr="005B0803" w:rsidTr="00DB04CB">
        <w:trPr>
          <w:trHeight w:val="95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182 1 03 02231 01 0000 110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427,4</w:t>
            </w:r>
          </w:p>
        </w:tc>
      </w:tr>
      <w:tr w:rsidR="00DB04CB" w:rsidRPr="005B0803" w:rsidTr="00DB04CB">
        <w:trPr>
          <w:trHeight w:val="108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182 1 03 02241 01 0000 110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DB04CB" w:rsidRPr="005B0803" w:rsidTr="00DB04CB">
        <w:trPr>
          <w:trHeight w:val="95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182 1 03 02251 01 0000 110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</w:tc>
      </w:tr>
      <w:tr w:rsidR="00DB04CB" w:rsidRPr="005B0803" w:rsidTr="00DB04CB">
        <w:trPr>
          <w:trHeight w:val="95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182 1 03 02261 01 0000 110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-38,3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-46,5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510,2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510,2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476,4</w:t>
            </w:r>
          </w:p>
        </w:tc>
      </w:tr>
      <w:tr w:rsidR="00DB04CB" w:rsidRPr="005B0803" w:rsidTr="00DB04CB">
        <w:trPr>
          <w:trHeight w:val="65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110,8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466,1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466,1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000 1 06 06000  00 0000 110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-355,3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-441,8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-441,8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8,4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DB04CB" w:rsidRPr="005B0803" w:rsidTr="00DB04CB">
        <w:trPr>
          <w:trHeight w:val="54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660 1 08 04020 01 0000 110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4CB" w:rsidRPr="00DB04CB" w:rsidRDefault="00DB04CB" w:rsidP="00DB0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1749,0</w:t>
            </w:r>
          </w:p>
        </w:tc>
      </w:tr>
      <w:tr w:rsidR="00DB04CB" w:rsidRPr="005B0803" w:rsidTr="00DB04CB">
        <w:trPr>
          <w:trHeight w:val="72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826,6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1012,6</w:t>
            </w:r>
          </w:p>
        </w:tc>
      </w:tr>
      <w:tr w:rsidR="00DB04CB" w:rsidRPr="005B0803" w:rsidTr="00DB04CB">
        <w:trPr>
          <w:trHeight w:val="680"/>
        </w:trPr>
        <w:tc>
          <w:tcPr>
            <w:tcW w:w="2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901,9</w:t>
            </w:r>
          </w:p>
        </w:tc>
      </w:tr>
      <w:tr w:rsidR="00DB04CB" w:rsidRPr="005B0803" w:rsidTr="00DB04CB">
        <w:trPr>
          <w:trHeight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660 1 11 05025 10 0000 120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901,9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000 1 11 05070 00 0000 120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660 1 11 05075 10 0000 120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</w:tr>
      <w:tr w:rsidR="00DB04CB" w:rsidRPr="005B0803" w:rsidTr="00DB04CB">
        <w:trPr>
          <w:trHeight w:val="680"/>
        </w:trPr>
        <w:tc>
          <w:tcPr>
            <w:tcW w:w="2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736,4</w:t>
            </w:r>
          </w:p>
        </w:tc>
      </w:tr>
      <w:tr w:rsidR="00DB04CB" w:rsidRPr="005B0803" w:rsidTr="00DB04CB">
        <w:trPr>
          <w:trHeight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</w:tr>
      <w:tr w:rsidR="00DB04CB" w:rsidRPr="005B0803" w:rsidTr="00DB04CB">
        <w:trPr>
          <w:trHeight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660 1 11 09045 10 0000 120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278,5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278,5</w:t>
            </w:r>
          </w:p>
        </w:tc>
      </w:tr>
      <w:tr w:rsidR="00DB04CB" w:rsidRPr="005B0803" w:rsidTr="00DB04CB">
        <w:trPr>
          <w:trHeight w:val="34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660 1 13 02065 10 0000 130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278,5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000 1 16 00000 00 0000 000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722,2</w:t>
            </w:r>
          </w:p>
        </w:tc>
      </w:tr>
      <w:tr w:rsidR="00DB04CB" w:rsidRPr="005B0803" w:rsidTr="00DB04CB">
        <w:trPr>
          <w:trHeight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660 1 16 07010 10 0000 140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722,2</w:t>
            </w:r>
          </w:p>
        </w:tc>
      </w:tr>
      <w:tr w:rsidR="00DB04CB" w:rsidRPr="005B0803" w:rsidTr="00DB04CB">
        <w:trPr>
          <w:trHeight w:val="37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63 489,10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62 489,00</w:t>
            </w:r>
          </w:p>
        </w:tc>
      </w:tr>
      <w:tr w:rsidR="00DB04CB" w:rsidRPr="005B0803" w:rsidTr="00DB04CB">
        <w:trPr>
          <w:trHeight w:val="312"/>
        </w:trPr>
        <w:tc>
          <w:tcPr>
            <w:tcW w:w="2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63 489,10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62 489,00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000 2 02 10000 00 0000 150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бюджетной системы Российской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5 376,10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5 376,10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000 2 02 15001 00 0000 150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2 406,90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2 406,90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660 2 02 15001 10 0000 150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2 406,90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2 406,90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000 2 02 16001 00 0000 150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2 969,20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2 969,20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660 2 02 16001 10 0000 150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2 969,20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2 969,20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5 215,70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5 215,60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5 008,00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5 007,90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</w:tr>
      <w:tr w:rsidR="00DB04CB" w:rsidRPr="005B0803" w:rsidTr="00DB04CB">
        <w:trPr>
          <w:trHeight w:val="680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DB04CB" w:rsidRPr="005B0803" w:rsidTr="00DB04CB">
        <w:trPr>
          <w:trHeight w:val="680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4 793,30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4 793,20</w:t>
            </w:r>
          </w:p>
        </w:tc>
      </w:tr>
      <w:tr w:rsidR="00DB04CB" w:rsidRPr="005B0803" w:rsidTr="00DB04CB">
        <w:trPr>
          <w:trHeight w:val="49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207,70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660 2 02 35118 10 0000 150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207,70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52 897,30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51 897,30</w:t>
            </w:r>
          </w:p>
        </w:tc>
      </w:tr>
      <w:tr w:rsidR="00DB04CB" w:rsidRPr="005B0803" w:rsidTr="00DB04CB">
        <w:trPr>
          <w:trHeight w:val="544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000 2 02 40014 00 0000 150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2 258,80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2 257,20</w:t>
            </w:r>
          </w:p>
        </w:tc>
      </w:tr>
      <w:tr w:rsidR="00DB04CB" w:rsidRPr="005B0803" w:rsidTr="00DB04CB">
        <w:trPr>
          <w:trHeight w:val="57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660 2 02 40014 10 0000 150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2 258,80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2 257,20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906,80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905,20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267,40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37,80</w:t>
            </w:r>
          </w:p>
        </w:tc>
      </w:tr>
      <w:tr w:rsidR="00DB04CB" w:rsidRPr="005B0803" w:rsidTr="00DB04CB">
        <w:trPr>
          <w:trHeight w:val="32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дорожного проезда по маршруту  с.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– д. Устье Сельского поселения «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892,10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892,10</w:t>
            </w:r>
          </w:p>
        </w:tc>
      </w:tr>
      <w:tr w:rsidR="00DB04CB" w:rsidRPr="005B0803" w:rsidTr="00DB04CB">
        <w:trPr>
          <w:trHeight w:val="3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</w:tr>
      <w:tr w:rsidR="00DB04CB" w:rsidRPr="005B0803" w:rsidTr="00DB04CB">
        <w:trPr>
          <w:trHeight w:val="81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Сельское поселение "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"Поставка и монтаж мостового перехода из сборных модульных понтонов через протоку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Макаровская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Курья в д.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733,60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733,60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120,30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459,90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459,90</w:t>
            </w:r>
          </w:p>
        </w:tc>
      </w:tr>
      <w:tr w:rsidR="00DB04CB" w:rsidRPr="005B0803" w:rsidTr="00DB04CB">
        <w:trPr>
          <w:trHeight w:val="7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459,90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459,90</w:t>
            </w:r>
          </w:p>
        </w:tc>
      </w:tr>
      <w:tr w:rsidR="00DB04CB" w:rsidRPr="005B0803" w:rsidTr="00DB04CB">
        <w:trPr>
          <w:trHeight w:val="224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000 2 02 49999 00 0000 150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50 638,50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49 640,10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50 638,50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49 640,10</w:t>
            </w:r>
          </w:p>
        </w:tc>
      </w:tr>
      <w:tr w:rsidR="00DB04CB" w:rsidRPr="005B0803" w:rsidTr="00DB04CB">
        <w:trPr>
          <w:trHeight w:val="544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11 978,90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11 978,80</w:t>
            </w:r>
          </w:p>
        </w:tc>
      </w:tr>
      <w:tr w:rsidR="00DB04CB" w:rsidRPr="005B0803" w:rsidTr="00DB04CB">
        <w:trPr>
          <w:trHeight w:val="320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342,80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1 120,50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1 120,50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198,00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"Организация демонтажных работ склада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концкормов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на 600 т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"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922,50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922,50</w:t>
            </w:r>
          </w:p>
        </w:tc>
      </w:tr>
      <w:tr w:rsidR="00DB04CB" w:rsidRPr="005B0803" w:rsidTr="00DB04CB">
        <w:trPr>
          <w:trHeight w:val="81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округа" 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7 388,80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6 735,20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2 946,80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2 293,20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4 053,50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4 053,50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388,50</w:t>
            </w:r>
          </w:p>
        </w:tc>
      </w:tr>
      <w:tr w:rsidR="00DB04CB" w:rsidRPr="005B0803" w:rsidTr="00DB04CB">
        <w:trPr>
          <w:trHeight w:val="49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11 330,90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11 330,90</w:t>
            </w:r>
          </w:p>
        </w:tc>
      </w:tr>
      <w:tr w:rsidR="00DB04CB" w:rsidRPr="005B0803" w:rsidTr="00DB04CB">
        <w:trPr>
          <w:trHeight w:val="24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1 335,40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1 335,40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Другие мероприятия за счет средств дорожного фонда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9 995,50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9 995,50</w:t>
            </w:r>
          </w:p>
        </w:tc>
      </w:tr>
      <w:tr w:rsidR="00DB04CB" w:rsidRPr="005B0803" w:rsidTr="00DB04CB">
        <w:trPr>
          <w:trHeight w:val="544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Сельское поселение "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округа. Мероприятие "Ремонт участка дороги по ул.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в селе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9 995,50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9 995,50</w:t>
            </w:r>
          </w:p>
        </w:tc>
      </w:tr>
      <w:tr w:rsidR="00DB04CB" w:rsidRPr="005B0803" w:rsidTr="00DB04CB">
        <w:trPr>
          <w:trHeight w:val="544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10 299,50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10 299,20</w:t>
            </w:r>
          </w:p>
        </w:tc>
      </w:tr>
      <w:tr w:rsidR="00DB04CB" w:rsidRPr="005B0803" w:rsidTr="00DB04CB">
        <w:trPr>
          <w:trHeight w:val="544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7 255,10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7 254,90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территорий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399,30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399,30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2 121,60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2 121,50</w:t>
            </w:r>
          </w:p>
        </w:tc>
      </w:tr>
      <w:tr w:rsidR="00DB04CB" w:rsidRPr="005B0803" w:rsidTr="00DB04CB">
        <w:trPr>
          <w:trHeight w:val="27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523,50</w:t>
            </w:r>
          </w:p>
        </w:tc>
      </w:tr>
      <w:tr w:rsidR="00DB04CB" w:rsidRPr="005B0803" w:rsidTr="00DB04CB">
        <w:trPr>
          <w:trHeight w:val="7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ind w:left="-934" w:firstLine="9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7 679,70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7 679,50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жилых домов, помещений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7 679,70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7 679,50</w:t>
            </w:r>
          </w:p>
        </w:tc>
      </w:tr>
      <w:tr w:rsidR="00DB04CB" w:rsidRPr="005B0803" w:rsidTr="00DB04CB">
        <w:trPr>
          <w:trHeight w:val="352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жилого дома № 11 по ул.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6 542,90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6 542,70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"Ремонт квартиры № 1 в жилом доме № 5А по ул.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499,40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499,40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"Текущий ремонт  квартиры № 9 в жилом доме № 1 по ул. Полярная в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637,40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637,40</w:t>
            </w:r>
          </w:p>
        </w:tc>
      </w:tr>
      <w:tr w:rsidR="00DB04CB" w:rsidRPr="005B0803" w:rsidTr="00DB04CB">
        <w:trPr>
          <w:trHeight w:val="408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</w:tr>
      <w:tr w:rsidR="00DB04CB" w:rsidRPr="005B0803" w:rsidTr="00DB04CB">
        <w:trPr>
          <w:trHeight w:val="680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</w:tr>
      <w:tr w:rsidR="00DB04CB" w:rsidRPr="005B0803" w:rsidTr="00DB04CB">
        <w:trPr>
          <w:trHeight w:val="13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67 431,5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68 003,3</w:t>
            </w:r>
          </w:p>
        </w:tc>
      </w:tr>
    </w:tbl>
    <w:p w:rsidR="00DB04CB" w:rsidRPr="005B0803" w:rsidRDefault="00DB04CB" w:rsidP="00DB04CB">
      <w:pPr>
        <w:jc w:val="both"/>
        <w:rPr>
          <w:sz w:val="20"/>
          <w:szCs w:val="20"/>
        </w:rPr>
      </w:pPr>
    </w:p>
    <w:tbl>
      <w:tblPr>
        <w:tblW w:w="9400" w:type="dxa"/>
        <w:tblInd w:w="95" w:type="dxa"/>
        <w:tblLook w:val="04A0"/>
      </w:tblPr>
      <w:tblGrid>
        <w:gridCol w:w="3021"/>
        <w:gridCol w:w="694"/>
        <w:gridCol w:w="694"/>
        <w:gridCol w:w="694"/>
        <w:gridCol w:w="1366"/>
        <w:gridCol w:w="694"/>
        <w:gridCol w:w="1297"/>
        <w:gridCol w:w="1255"/>
      </w:tblGrid>
      <w:tr w:rsidR="00DB04CB" w:rsidRPr="00DB04CB" w:rsidTr="00DB04CB">
        <w:trPr>
          <w:trHeight w:val="1245"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br/>
              <w:t>Сельского поселения «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  от  00.00.20__ № 00                  </w:t>
            </w:r>
          </w:p>
        </w:tc>
      </w:tr>
      <w:tr w:rsidR="00DB04CB" w:rsidRPr="00DB04CB" w:rsidTr="00DB04CB">
        <w:trPr>
          <w:trHeight w:val="855"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Расходы  местного бюджета за 2023 год по ведомственной структуре расходов местного бюджета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DB04CB" w:rsidRPr="00DB04CB" w:rsidTr="00DB04CB">
        <w:trPr>
          <w:trHeight w:val="1305"/>
        </w:trPr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Уточненный план                                 ВСЕГО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 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128 547,1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126 589,3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128 547,1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126 589,3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24 771,9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24 112,2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4 662,5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4 662,3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4 362,5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4 362,3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91.0.00.91010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4 362,5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4 362,3</w:t>
            </w:r>
          </w:p>
        </w:tc>
      </w:tr>
      <w:tr w:rsidR="00DB04CB" w:rsidRPr="00DB04CB" w:rsidTr="00DB04CB">
        <w:trPr>
          <w:trHeight w:val="153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91.0.00.91010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4 362,5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4 362,3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B04CB" w:rsidRPr="00DB04CB" w:rsidTr="00DB04CB">
        <w:trPr>
          <w:trHeight w:val="153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98.0.00.79020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B04CB" w:rsidRPr="00DB04CB" w:rsidTr="00DB04CB">
        <w:trPr>
          <w:trHeight w:val="153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98.0.00.79020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123,9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92.1.00.91010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</w:tr>
      <w:tr w:rsidR="00DB04CB" w:rsidRPr="00DB04CB" w:rsidTr="00DB04CB">
        <w:trPr>
          <w:trHeight w:val="153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92.1.00.91010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</w:tr>
      <w:tr w:rsidR="00DB04CB" w:rsidRPr="00DB04CB" w:rsidTr="002A11D8">
        <w:trPr>
          <w:trHeight w:val="296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12 849,0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12 224,6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1 237,2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31.6.00.00000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1 859,0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1 237,2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1 859,0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1 237,2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1 859,0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1 237,2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1 859,0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1 237,2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10 990,0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10 987,4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10 990,0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10 987,4</w:t>
            </w:r>
          </w:p>
        </w:tc>
      </w:tr>
      <w:tr w:rsidR="00DB04CB" w:rsidRPr="00DB04CB" w:rsidTr="00DB04CB">
        <w:trPr>
          <w:trHeight w:val="153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9 301,0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9 299,9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1 670,8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1 669,4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528,2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</w:tr>
      <w:tr w:rsidR="00DB04CB" w:rsidRPr="00DB04CB" w:rsidTr="00DB04CB">
        <w:trPr>
          <w:trHeight w:val="127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388,5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388,5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31.6.00.00000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части затрат  органов местного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поселений Ненецкого автономного округа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</w:tr>
      <w:tr w:rsidR="00DB04CB" w:rsidRPr="00DB04CB" w:rsidTr="00DB04CB">
        <w:trPr>
          <w:trHeight w:val="127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6 219,8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6 184,7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1 056,0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31.6.00.00000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1 087,8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1 056,0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1 087,8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1 056,0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1 087,8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1 056,0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1 087,8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1 056,0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37,8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МП "Развитие транспортной инфраструктуры  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Обозначение и содержание снегоходных маршрутов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DB04CB" w:rsidRPr="00DB04CB" w:rsidTr="002A11D8">
        <w:trPr>
          <w:trHeight w:val="579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1 120,5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1 120,4</w:t>
            </w:r>
          </w:p>
        </w:tc>
      </w:tr>
      <w:tr w:rsidR="00DB04CB" w:rsidRPr="00DB04CB" w:rsidTr="00DB04CB">
        <w:trPr>
          <w:trHeight w:val="127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 в рамках 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1 120,5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1 120,4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197,9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197,9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"Организация демонтажных работ склада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концкормов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на 600 т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"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НАО"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922,5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922,5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922,5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922,5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14,7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местным бюджетам на осуществление отдельных государственных полномочий Ненецкого автономного округа в сфере административных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95.0.00.79210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95.0.00.79210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3 959,0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3 955,8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2 571,2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2 571,1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2 535,5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2 535,4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828,5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825,6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828,5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825,6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домах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299,9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299,7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299,9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299,7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207,7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207,7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207,7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207,7</w:t>
            </w:r>
          </w:p>
        </w:tc>
      </w:tr>
      <w:tr w:rsidR="00DB04CB" w:rsidRPr="00DB04CB" w:rsidTr="00DB04CB">
        <w:trPr>
          <w:trHeight w:val="127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207,7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207,7</w:t>
            </w:r>
          </w:p>
        </w:tc>
      </w:tr>
      <w:tr w:rsidR="00DB04CB" w:rsidRPr="00DB04CB" w:rsidTr="00DB04CB">
        <w:trPr>
          <w:trHeight w:val="153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1 009,6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1 009,6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227,8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120,3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107,5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781,8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781,8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781,8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781,8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неработающего населения в области гражданской обороны и защиты от чрезвычайных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B04CB" w:rsidRPr="00DB04CB" w:rsidTr="00DB04CB">
        <w:trPr>
          <w:trHeight w:val="153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B04CB" w:rsidRPr="00DB04CB" w:rsidTr="00DB04CB">
        <w:trPr>
          <w:trHeight w:val="127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Макаровская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Курья в д.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13 622,0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12 669,9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867,4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867,4</w:t>
            </w:r>
          </w:p>
        </w:tc>
      </w:tr>
      <w:tr w:rsidR="00DB04CB" w:rsidRPr="00DB04CB" w:rsidTr="00DB04CB">
        <w:trPr>
          <w:trHeight w:val="11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869,0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867,4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267,4</w:t>
            </w:r>
          </w:p>
        </w:tc>
      </w:tr>
      <w:tr w:rsidR="00DB04CB" w:rsidRPr="00DB04CB" w:rsidTr="00DB04CB">
        <w:trPr>
          <w:trHeight w:val="8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267,4</w:t>
            </w:r>
          </w:p>
        </w:tc>
      </w:tr>
      <w:tr w:rsidR="00DB04CB" w:rsidRPr="00DB04CB" w:rsidTr="00DB04CB">
        <w:trPr>
          <w:trHeight w:val="8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дорожного проезда по маршруту  с.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– д. Устье Сельского поселения «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12 675,9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11 725,5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11 330,9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11 330,9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11 330,9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11 330,9</w:t>
            </w:r>
          </w:p>
        </w:tc>
      </w:tr>
      <w:tr w:rsidR="00DB04CB" w:rsidRPr="00DB04CB" w:rsidTr="00DB04CB">
        <w:trPr>
          <w:trHeight w:val="1785"/>
        </w:trPr>
        <w:tc>
          <w:tcPr>
            <w:tcW w:w="3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1 335,4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1 335,4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1 335,4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1 335,4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"Ремонт участка дороги по ул.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в селе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"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9 995,5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9 995,5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9 995,5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9 995,5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394,6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1 345,0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394,6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1 345,0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394,6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77,0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77,0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84 565,5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84 220,6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72 451,6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72 451,3</w:t>
            </w:r>
          </w:p>
        </w:tc>
      </w:tr>
      <w:tr w:rsidR="00DB04CB" w:rsidRPr="00DB04CB" w:rsidTr="00DB04CB">
        <w:trPr>
          <w:trHeight w:val="127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7 679,7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7 679,5</w:t>
            </w:r>
          </w:p>
        </w:tc>
      </w:tr>
      <w:tr w:rsidR="00DB04CB" w:rsidRPr="00DB04CB" w:rsidTr="00DB04CB">
        <w:trPr>
          <w:trHeight w:val="153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"Заполярный район" на 2020 - 2030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7 679,7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7 679,5</w:t>
            </w:r>
          </w:p>
        </w:tc>
      </w:tr>
      <w:tr w:rsidR="00DB04CB" w:rsidRPr="00DB04CB" w:rsidTr="00DB04CB">
        <w:trPr>
          <w:trHeight w:val="79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Капитальный ремонт жилого дома № 11 по ул.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6 542,9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6 542,7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6 542,9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6 542,7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"Ремонт квартиры № 1 в жилом доме № 5А по ул.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499,4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499,4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499,4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499,4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 квартиры № 9 в жилом доме № 1 по ул. Полярная в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637,4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637,4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637,4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637,4</w:t>
            </w:r>
          </w:p>
        </w:tc>
      </w:tr>
      <w:tr w:rsidR="00DB04CB" w:rsidRPr="00DB04CB" w:rsidTr="00DB04CB">
        <w:trPr>
          <w:trHeight w:val="153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</w:tr>
      <w:tr w:rsidR="00DB04CB" w:rsidRPr="00DB04CB" w:rsidTr="00DB04CB">
        <w:trPr>
          <w:trHeight w:val="127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54.0.00.96130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54.0.00.96130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64 673,9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64 673,8</w:t>
            </w:r>
          </w:p>
        </w:tc>
      </w:tr>
      <w:tr w:rsidR="00DB04CB" w:rsidRPr="00DB04CB" w:rsidTr="002A11D8">
        <w:trPr>
          <w:trHeight w:val="438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 местным бюджетам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95.0.00.79290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64 673,9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64 673,8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95.0.00.79290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64 673,9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64 673,8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7 902,4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7 900,8</w:t>
            </w:r>
          </w:p>
        </w:tc>
      </w:tr>
      <w:tr w:rsidR="00DB04CB" w:rsidRPr="00DB04CB" w:rsidTr="00DB04CB">
        <w:trPr>
          <w:trHeight w:val="127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7 255,1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7 254,9</w:t>
            </w:r>
          </w:p>
        </w:tc>
      </w:tr>
      <w:tr w:rsidR="00DB04CB" w:rsidRPr="00DB04CB" w:rsidTr="00DB04CB">
        <w:trPr>
          <w:trHeight w:val="153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7 255,1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7 254,9</w:t>
            </w:r>
          </w:p>
        </w:tc>
      </w:tr>
      <w:tr w:rsidR="00DB04CB" w:rsidRPr="00DB04CB" w:rsidTr="00DB04CB">
        <w:trPr>
          <w:trHeight w:val="153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7 255,1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7 254,9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7 255,1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7 254,9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645,9</w:t>
            </w:r>
          </w:p>
        </w:tc>
      </w:tr>
      <w:tr w:rsidR="00DB04CB" w:rsidRPr="00DB04CB" w:rsidTr="00DB04CB">
        <w:trPr>
          <w:trHeight w:val="127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647,3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645,9</w:t>
            </w:r>
          </w:p>
        </w:tc>
      </w:tr>
      <w:tr w:rsidR="00DB04CB" w:rsidRPr="00DB04CB" w:rsidTr="00DB04CB">
        <w:trPr>
          <w:trHeight w:val="178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DB04CB" w:rsidRPr="00DB04CB" w:rsidTr="00DB04CB">
        <w:trPr>
          <w:trHeight w:val="153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3 868,7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3 868,5</w:t>
            </w:r>
          </w:p>
        </w:tc>
      </w:tr>
      <w:tr w:rsidR="00DB04CB" w:rsidRPr="00DB04CB" w:rsidTr="00DB04CB">
        <w:trPr>
          <w:trHeight w:val="127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</w:t>
            </w: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3 044,4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3 044,3</w:t>
            </w:r>
          </w:p>
        </w:tc>
      </w:tr>
      <w:tr w:rsidR="00DB04CB" w:rsidRPr="00DB04CB" w:rsidTr="00DB04CB">
        <w:trPr>
          <w:trHeight w:val="153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3 044,4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3 044,3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399,3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399,3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399,3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399,3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2 121,6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2 121,5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2 121,6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2 121,5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523,5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523,5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824,3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824,2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98.0.00.96330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98.0.00.96330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98.0.00.96360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771,6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771,6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98.0.00.96360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771,6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771,6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98.0.00.89140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342,8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98.0.00.89140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342,8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88,7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38,6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50,1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«Молодежь Сельского поселения «</w:t>
            </w:r>
            <w:proofErr w:type="spell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50,1</w:t>
            </w:r>
          </w:p>
        </w:tc>
      </w:tr>
      <w:tr w:rsidR="00DB04CB" w:rsidRPr="00DB04CB" w:rsidTr="00DB04CB">
        <w:trPr>
          <w:trHeight w:val="127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52.0.00.97010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52.0.00.97010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4 253,5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4 253,5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4 053,5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4 053,5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31.0.00.00000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4 053,5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4 053,5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31.6.00.00000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4 053,5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4 053,5</w:t>
            </w:r>
          </w:p>
        </w:tc>
      </w:tr>
      <w:tr w:rsidR="00DB04CB" w:rsidRPr="00DB04CB" w:rsidTr="00DB04CB">
        <w:trPr>
          <w:trHeight w:val="102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4 053,5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4 053,5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4 053,5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4 053,5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4 053,5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4 053,5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DB04CB" w:rsidRPr="00DB04CB" w:rsidTr="00DB04CB">
        <w:trPr>
          <w:trHeight w:val="178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95.0.00.79230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95.0.00.79230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27,1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</w:tr>
      <w:tr w:rsidR="00DB04CB" w:rsidRPr="00DB04CB" w:rsidTr="00DB04CB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</w:tr>
      <w:tr w:rsidR="00DB04CB" w:rsidRPr="00DB04CB" w:rsidTr="00DB04CB">
        <w:trPr>
          <w:trHeight w:val="51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</w:tr>
      <w:tr w:rsidR="00DB04CB" w:rsidRPr="00DB04CB" w:rsidTr="00DB04CB">
        <w:trPr>
          <w:trHeight w:val="7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98.0.00.97020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</w:tr>
    </w:tbl>
    <w:p w:rsidR="00DB04CB" w:rsidRDefault="00DB04CB" w:rsidP="00DB04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11D8" w:rsidRPr="00DB04CB" w:rsidRDefault="002A11D8" w:rsidP="00DB04C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15" w:type="dxa"/>
        <w:tblInd w:w="95" w:type="dxa"/>
        <w:tblLook w:val="04A0"/>
      </w:tblPr>
      <w:tblGrid>
        <w:gridCol w:w="4124"/>
        <w:gridCol w:w="450"/>
        <w:gridCol w:w="694"/>
        <w:gridCol w:w="694"/>
        <w:gridCol w:w="1298"/>
        <w:gridCol w:w="351"/>
        <w:gridCol w:w="949"/>
        <w:gridCol w:w="655"/>
        <w:gridCol w:w="600"/>
      </w:tblGrid>
      <w:tr w:rsidR="00DB04CB" w:rsidRPr="00DB04CB" w:rsidTr="00DB04CB">
        <w:trPr>
          <w:gridAfter w:val="1"/>
          <w:wAfter w:w="600" w:type="dxa"/>
          <w:trHeight w:val="933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br/>
              <w:t>Сельского поселения «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  от  00.00.20__ № 00                  </w:t>
            </w:r>
          </w:p>
        </w:tc>
      </w:tr>
      <w:tr w:rsidR="00DB04CB" w:rsidRPr="00DB04CB" w:rsidTr="00DB04CB">
        <w:trPr>
          <w:gridAfter w:val="1"/>
          <w:wAfter w:w="600" w:type="dxa"/>
          <w:trHeight w:val="601"/>
        </w:trPr>
        <w:tc>
          <w:tcPr>
            <w:tcW w:w="92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местного бюджета за  2023  год  по разделам и подразделам классификации расходов бюджетов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DB04CB" w:rsidRPr="00DB04CB" w:rsidTr="00DB04CB">
        <w:trPr>
          <w:gridAfter w:val="1"/>
          <w:wAfter w:w="600" w:type="dxa"/>
          <w:trHeight w:val="1112"/>
        </w:trPr>
        <w:tc>
          <w:tcPr>
            <w:tcW w:w="4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Уточненный план                                 ВСЕГО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128 547,1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126 589,3</w:t>
            </w:r>
          </w:p>
        </w:tc>
      </w:tr>
      <w:tr w:rsidR="00DB04CB" w:rsidRPr="00DB04CB" w:rsidTr="00DB04CB">
        <w:trPr>
          <w:gridAfter w:val="1"/>
          <w:wAfter w:w="600" w:type="dxa"/>
          <w:trHeight w:val="409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128 547,1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126 589,3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24 771,9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24 112,2</w:t>
            </w:r>
          </w:p>
        </w:tc>
      </w:tr>
      <w:tr w:rsidR="00DB04CB" w:rsidRPr="00DB04CB" w:rsidTr="00DB04CB">
        <w:trPr>
          <w:gridAfter w:val="1"/>
          <w:wAfter w:w="600" w:type="dxa"/>
          <w:trHeight w:val="614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4 662,5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4 662,3</w:t>
            </w:r>
          </w:p>
        </w:tc>
      </w:tr>
      <w:tr w:rsidR="00DB04CB" w:rsidRPr="00DB04CB" w:rsidTr="00DB04CB">
        <w:trPr>
          <w:gridAfter w:val="1"/>
          <w:wAfter w:w="600" w:type="dxa"/>
          <w:trHeight w:val="818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</w:tr>
      <w:tr w:rsidR="00DB04CB" w:rsidRPr="00DB04CB" w:rsidTr="00DB04CB">
        <w:trPr>
          <w:gridAfter w:val="1"/>
          <w:wAfter w:w="600" w:type="dxa"/>
          <w:trHeight w:val="818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12 849,0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12 224,6</w:t>
            </w:r>
          </w:p>
        </w:tc>
      </w:tr>
      <w:tr w:rsidR="00DB04CB" w:rsidRPr="00DB04CB" w:rsidTr="00DB04CB">
        <w:trPr>
          <w:gridAfter w:val="1"/>
          <w:wAfter w:w="600" w:type="dxa"/>
          <w:trHeight w:val="614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Обеспесение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выборов и референдумов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6 219,8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6 184,7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207,7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207,7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207,7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207,7</w:t>
            </w:r>
          </w:p>
        </w:tc>
      </w:tr>
      <w:tr w:rsidR="00DB04CB" w:rsidRPr="00DB04CB" w:rsidTr="00DB04CB">
        <w:trPr>
          <w:gridAfter w:val="1"/>
          <w:wAfter w:w="600" w:type="dxa"/>
          <w:trHeight w:val="409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1 009,6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1 009,6</w:t>
            </w:r>
          </w:p>
        </w:tc>
      </w:tr>
      <w:tr w:rsidR="00DB04CB" w:rsidRPr="00DB04CB" w:rsidTr="00DB04CB">
        <w:trPr>
          <w:gridAfter w:val="1"/>
          <w:wAfter w:w="600" w:type="dxa"/>
          <w:trHeight w:val="614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227,8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227,8</w:t>
            </w:r>
          </w:p>
        </w:tc>
      </w:tr>
      <w:tr w:rsidR="00DB04CB" w:rsidRPr="00DB04CB" w:rsidTr="00DB04CB">
        <w:trPr>
          <w:gridAfter w:val="1"/>
          <w:wAfter w:w="600" w:type="dxa"/>
          <w:trHeight w:val="473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781,8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781,8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13 622,0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12 669,9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869,0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867,4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12 675,9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11 725,5</w:t>
            </w:r>
          </w:p>
        </w:tc>
      </w:tr>
      <w:tr w:rsidR="00DB04CB" w:rsidRPr="00DB04CB" w:rsidTr="00DB04CB">
        <w:trPr>
          <w:gridAfter w:val="1"/>
          <w:wAfter w:w="600" w:type="dxa"/>
          <w:trHeight w:val="409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84 565,5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84 220,6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72 451,6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72 451,3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7 902,4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7 900,8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3 868,7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3 868,5</w:t>
            </w:r>
          </w:p>
        </w:tc>
      </w:tr>
      <w:tr w:rsidR="00DB04CB" w:rsidRPr="00DB04CB" w:rsidTr="00DB04CB">
        <w:trPr>
          <w:gridAfter w:val="1"/>
          <w:wAfter w:w="600" w:type="dxa"/>
          <w:trHeight w:val="409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342,8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88,7</w:t>
            </w:r>
          </w:p>
        </w:tc>
      </w:tr>
      <w:tr w:rsidR="00DB04CB" w:rsidRPr="00DB04CB" w:rsidTr="00DB04CB">
        <w:trPr>
          <w:gridAfter w:val="1"/>
          <w:wAfter w:w="600" w:type="dxa"/>
          <w:trHeight w:val="435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переподготовка и повышение квалификации. 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4 253,5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4 253,5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4 053,5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4 053,5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27,1</w:t>
            </w:r>
          </w:p>
        </w:tc>
      </w:tr>
      <w:tr w:rsidR="00DB04CB" w:rsidRPr="00DB04CB" w:rsidTr="00DB04CB">
        <w:trPr>
          <w:gridAfter w:val="1"/>
          <w:wAfter w:w="600" w:type="dxa"/>
          <w:trHeight w:val="217"/>
        </w:trPr>
        <w:tc>
          <w:tcPr>
            <w:tcW w:w="4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</w:tr>
      <w:tr w:rsidR="00DB04CB" w:rsidRPr="00DB04CB" w:rsidTr="00DB04CB">
        <w:trPr>
          <w:trHeight w:val="960"/>
        </w:trPr>
        <w:tc>
          <w:tcPr>
            <w:tcW w:w="9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  <w:r w:rsidRPr="00DB04CB">
              <w:rPr>
                <w:rFonts w:ascii="Times New Roman" w:hAnsi="Times New Roman" w:cs="Times New Roman"/>
                <w:sz w:val="20"/>
                <w:szCs w:val="20"/>
              </w:rPr>
              <w:br/>
              <w:t>Сельского поселения «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  от  00.00.20__ № 00                   </w:t>
            </w:r>
          </w:p>
        </w:tc>
      </w:tr>
      <w:tr w:rsidR="00DB04CB" w:rsidRPr="00DB04CB" w:rsidTr="00DB04CB">
        <w:trPr>
          <w:trHeight w:val="690"/>
        </w:trPr>
        <w:tc>
          <w:tcPr>
            <w:tcW w:w="9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Источники  финансирования дефицита местного бюджета за   2023 год по кодам </w:t>
            </w:r>
            <w:proofErr w:type="gram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DB04CB" w:rsidRPr="00DB04CB" w:rsidTr="00DB04CB">
        <w:trPr>
          <w:trHeight w:val="255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4CB" w:rsidRPr="00DB04CB" w:rsidTr="00DB04CB">
        <w:trPr>
          <w:trHeight w:val="6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</w:tc>
      </w:tr>
      <w:tr w:rsidR="00DB04CB" w:rsidRPr="00DB04CB" w:rsidTr="00DB04CB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660 01 00 </w:t>
            </w:r>
            <w:proofErr w:type="spell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91 115,6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58 586,0</w:t>
            </w:r>
          </w:p>
        </w:tc>
      </w:tr>
      <w:tr w:rsidR="00DB04CB" w:rsidRPr="00DB04CB" w:rsidTr="00DB04CB">
        <w:trPr>
          <w:trHeight w:val="49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660 01 05 00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91 115,6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58 586,0</w:t>
            </w:r>
          </w:p>
        </w:tc>
      </w:tr>
      <w:tr w:rsidR="00DB04CB" w:rsidRPr="00DB04CB" w:rsidTr="00DB04CB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660 01 05 00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-37 431,5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-68 003,3</w:t>
            </w:r>
          </w:p>
        </w:tc>
      </w:tr>
      <w:tr w:rsidR="00DB04CB" w:rsidRPr="00DB04CB" w:rsidTr="00DB04CB">
        <w:trPr>
          <w:trHeight w:val="40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660 01 05 02 00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-37 431,5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-68 003,3</w:t>
            </w:r>
          </w:p>
        </w:tc>
      </w:tr>
      <w:tr w:rsidR="00DB04CB" w:rsidRPr="00DB04CB" w:rsidTr="00DB04CB">
        <w:trPr>
          <w:trHeight w:val="49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660 01 05 02 01 00 0000 510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-37 431,5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-68 003,3</w:t>
            </w:r>
          </w:p>
        </w:tc>
      </w:tr>
      <w:tr w:rsidR="00DB04CB" w:rsidRPr="00DB04CB" w:rsidTr="00DB04CB">
        <w:trPr>
          <w:trHeight w:val="49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660 01 05 02 01 10 0000 510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-37 431,5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-68 003,3</w:t>
            </w:r>
          </w:p>
        </w:tc>
      </w:tr>
      <w:tr w:rsidR="00DB04CB" w:rsidRPr="00DB04CB" w:rsidTr="00DB04CB">
        <w:trPr>
          <w:trHeight w:val="3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660 01 05 00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128 547,1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126 589,3</w:t>
            </w:r>
          </w:p>
        </w:tc>
      </w:tr>
      <w:tr w:rsidR="00DB04CB" w:rsidRPr="00DB04CB" w:rsidTr="00DB04CB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660 01 05 02 00 </w:t>
            </w:r>
            <w:proofErr w:type="spellStart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04CB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128 547,1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126 589,3</w:t>
            </w:r>
          </w:p>
        </w:tc>
      </w:tr>
      <w:tr w:rsidR="00DB04CB" w:rsidRPr="00DB04CB" w:rsidTr="00DB04CB">
        <w:trPr>
          <w:trHeight w:val="49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660 01 05 02 01 00 0000 610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128 547,1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126 589,3</w:t>
            </w:r>
          </w:p>
        </w:tc>
      </w:tr>
      <w:tr w:rsidR="00DB04CB" w:rsidRPr="00DB04CB" w:rsidTr="00DB04CB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660 01 05 02 01 10 0000 610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128 547,1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4CB" w:rsidRPr="00DB04CB" w:rsidRDefault="00DB04CB" w:rsidP="00DB04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4CB">
              <w:rPr>
                <w:rFonts w:ascii="Times New Roman" w:hAnsi="Times New Roman" w:cs="Times New Roman"/>
                <w:sz w:val="20"/>
                <w:szCs w:val="20"/>
              </w:rPr>
              <w:t>126 589,3</w:t>
            </w:r>
          </w:p>
        </w:tc>
      </w:tr>
    </w:tbl>
    <w:p w:rsidR="00DB04CB" w:rsidRPr="00DB04CB" w:rsidRDefault="00DB04CB" w:rsidP="00DB04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04CB" w:rsidRDefault="00DB04CB" w:rsidP="00DB04CB">
      <w:pPr>
        <w:jc w:val="both"/>
        <w:rPr>
          <w:sz w:val="20"/>
          <w:szCs w:val="20"/>
        </w:rPr>
      </w:pPr>
    </w:p>
    <w:p w:rsidR="00DB04CB" w:rsidRDefault="00DB04CB" w:rsidP="006E5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4C3" w:rsidRPr="006E54C3" w:rsidRDefault="006E54C3" w:rsidP="006E5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C4D" w:rsidRPr="00190CCA" w:rsidRDefault="00F14C4D" w:rsidP="00F14C4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DB04CB">
        <w:rPr>
          <w:rFonts w:ascii="Times New Roman" w:eastAsia="Times New Roman" w:hAnsi="Times New Roman" w:cs="Times New Roman"/>
          <w:sz w:val="20"/>
          <w:szCs w:val="20"/>
        </w:rPr>
        <w:t>№ 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DB04CB">
        <w:rPr>
          <w:rFonts w:ascii="Times New Roman" w:eastAsia="Times New Roman" w:hAnsi="Times New Roman" w:cs="Times New Roman"/>
          <w:sz w:val="20"/>
          <w:szCs w:val="20"/>
        </w:rPr>
        <w:t>0</w:t>
      </w:r>
      <w:r w:rsidR="00256C53">
        <w:rPr>
          <w:rFonts w:ascii="Times New Roman" w:eastAsia="Times New Roman" w:hAnsi="Times New Roman" w:cs="Times New Roman"/>
          <w:sz w:val="20"/>
          <w:szCs w:val="20"/>
        </w:rPr>
        <w:t>5</w:t>
      </w:r>
      <w:r w:rsidR="00DB04CB">
        <w:rPr>
          <w:rFonts w:ascii="Times New Roman" w:eastAsia="Times New Roman" w:hAnsi="Times New Roman" w:cs="Times New Roman"/>
          <w:sz w:val="20"/>
          <w:szCs w:val="20"/>
        </w:rPr>
        <w:t>.03</w:t>
      </w:r>
      <w:r w:rsidR="00997A18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 Совет депутатов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НАО.</w:t>
      </w:r>
    </w:p>
    <w:p w:rsidR="00F14C4D" w:rsidRPr="00F14C4D" w:rsidRDefault="00F14C4D" w:rsidP="00407038">
      <w:pPr>
        <w:rPr>
          <w:rFonts w:ascii="Times New Roman" w:hAnsi="Times New Roman" w:cs="Times New Roman"/>
          <w:color w:val="000000"/>
          <w:sz w:val="24"/>
          <w:szCs w:val="24"/>
        </w:rPr>
        <w:sectPr w:rsidR="00F14C4D" w:rsidRPr="00F14C4D" w:rsidSect="00407038">
          <w:headerReference w:type="default" r:id="rId8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</w:p>
    <w:p w:rsidR="003B77FF" w:rsidRPr="003A5A26" w:rsidRDefault="003B77FF" w:rsidP="008A0D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27C" w:rsidRDefault="008E327C" w:rsidP="00AD1B3A">
      <w:pPr>
        <w:spacing w:after="0" w:line="240" w:lineRule="auto"/>
      </w:pPr>
      <w:r>
        <w:separator/>
      </w:r>
    </w:p>
  </w:endnote>
  <w:endnote w:type="continuationSeparator" w:id="0">
    <w:p w:rsidR="008E327C" w:rsidRDefault="008E327C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27C" w:rsidRDefault="008E327C" w:rsidP="00AD1B3A">
      <w:pPr>
        <w:spacing w:after="0" w:line="240" w:lineRule="auto"/>
      </w:pPr>
      <w:r>
        <w:separator/>
      </w:r>
    </w:p>
  </w:footnote>
  <w:footnote w:type="continuationSeparator" w:id="0">
    <w:p w:rsidR="008E327C" w:rsidRDefault="008E327C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7C" w:rsidRDefault="008E327C">
    <w:pPr>
      <w:pStyle w:val="a7"/>
      <w:jc w:val="center"/>
    </w:pPr>
  </w:p>
  <w:p w:rsidR="008E327C" w:rsidRDefault="008E32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51FEA"/>
    <w:multiLevelType w:val="multilevel"/>
    <w:tmpl w:val="1D909E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D10789"/>
    <w:multiLevelType w:val="multilevel"/>
    <w:tmpl w:val="014AE812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95927A2"/>
    <w:multiLevelType w:val="hybridMultilevel"/>
    <w:tmpl w:val="7C6218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4F27DA"/>
    <w:multiLevelType w:val="hybridMultilevel"/>
    <w:tmpl w:val="0736FC30"/>
    <w:lvl w:ilvl="0" w:tplc="1FC4F1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81852E2"/>
    <w:multiLevelType w:val="hybridMultilevel"/>
    <w:tmpl w:val="EE68ABDC"/>
    <w:lvl w:ilvl="0" w:tplc="736C7E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AA2E83"/>
    <w:multiLevelType w:val="multilevel"/>
    <w:tmpl w:val="07BE83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9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20">
    <w:nsid w:val="64781380"/>
    <w:multiLevelType w:val="multilevel"/>
    <w:tmpl w:val="84F2E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64AF479E"/>
    <w:multiLevelType w:val="hybridMultilevel"/>
    <w:tmpl w:val="9D3A48B6"/>
    <w:lvl w:ilvl="0" w:tplc="9CC49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9335CD"/>
    <w:multiLevelType w:val="multilevel"/>
    <w:tmpl w:val="BF76B76E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5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5"/>
  </w:num>
  <w:num w:numId="3">
    <w:abstractNumId w:val="26"/>
  </w:num>
  <w:num w:numId="4">
    <w:abstractNumId w:val="1"/>
  </w:num>
  <w:num w:numId="5">
    <w:abstractNumId w:val="9"/>
  </w:num>
  <w:num w:numId="6">
    <w:abstractNumId w:val="2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2"/>
  </w:num>
  <w:num w:numId="10">
    <w:abstractNumId w:val="15"/>
  </w:num>
  <w:num w:numId="11">
    <w:abstractNumId w:val="12"/>
  </w:num>
  <w:num w:numId="12">
    <w:abstractNumId w:val="7"/>
  </w:num>
  <w:num w:numId="13">
    <w:abstractNumId w:val="2"/>
  </w:num>
  <w:num w:numId="14">
    <w:abstractNumId w:val="2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8"/>
  </w:num>
  <w:num w:numId="19">
    <w:abstractNumId w:val="16"/>
  </w:num>
  <w:num w:numId="20">
    <w:abstractNumId w:val="18"/>
  </w:num>
  <w:num w:numId="21">
    <w:abstractNumId w:val="24"/>
  </w:num>
  <w:num w:numId="22">
    <w:abstractNumId w:val="20"/>
  </w:num>
  <w:num w:numId="2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3C2C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53"/>
    <w:rsid w:val="00256CDC"/>
    <w:rsid w:val="00257C23"/>
    <w:rsid w:val="00257E45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11D8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078DD"/>
    <w:rsid w:val="00524FD9"/>
    <w:rsid w:val="00527112"/>
    <w:rsid w:val="0053608B"/>
    <w:rsid w:val="005361C3"/>
    <w:rsid w:val="0054528A"/>
    <w:rsid w:val="00556D65"/>
    <w:rsid w:val="00557397"/>
    <w:rsid w:val="00557BBE"/>
    <w:rsid w:val="005655B8"/>
    <w:rsid w:val="00566F68"/>
    <w:rsid w:val="00572A61"/>
    <w:rsid w:val="00596F71"/>
    <w:rsid w:val="005A1A82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D5AFA"/>
    <w:rsid w:val="006E54C3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95AE1"/>
    <w:rsid w:val="007A4176"/>
    <w:rsid w:val="007A5B62"/>
    <w:rsid w:val="007A6957"/>
    <w:rsid w:val="007B4006"/>
    <w:rsid w:val="007B72ED"/>
    <w:rsid w:val="007C36A1"/>
    <w:rsid w:val="007D02CF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27C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43EA4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97A18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064FA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04CB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B0C19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xl140">
    <w:name w:val="xl140"/>
    <w:basedOn w:val="a3"/>
    <w:rsid w:val="00DB04C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3"/>
    <w:rsid w:val="00DB04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3"/>
    <w:rsid w:val="00DB04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3"/>
    <w:rsid w:val="00DB04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4904-D9BE-490C-B6E0-F4469578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33</Pages>
  <Words>8324</Words>
  <Characters>47450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2019-08-15T09:08:00Z</cp:lastPrinted>
  <dcterms:created xsi:type="dcterms:W3CDTF">2022-06-09T08:10:00Z</dcterms:created>
  <dcterms:modified xsi:type="dcterms:W3CDTF">2024-03-28T06:51:00Z</dcterms:modified>
</cp:coreProperties>
</file>