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FE9" w:rsidRPr="00D17FE9" w:rsidRDefault="00D17FE9" w:rsidP="00D17F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17FE9">
        <w:rPr>
          <w:rFonts w:ascii="Times New Roman" w:hAnsi="Times New Roman" w:cs="Times New Roman"/>
          <w:b/>
          <w:sz w:val="28"/>
          <w:szCs w:val="28"/>
        </w:rPr>
        <w:t>На 2024 год утверждена Типовая модель системы долговременного ухода за гражданами пожилого возраста и инвалидами, нуждающимися в уходе</w:t>
      </w:r>
    </w:p>
    <w:bookmarkEnd w:id="0"/>
    <w:p w:rsidR="00D17FE9" w:rsidRDefault="00D17FE9" w:rsidP="00141B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FE9" w:rsidRPr="00D17FE9" w:rsidRDefault="00D17FE9" w:rsidP="00D17FE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7FE9">
        <w:rPr>
          <w:rFonts w:ascii="Times New Roman" w:hAnsi="Times New Roman" w:cs="Times New Roman"/>
          <w:sz w:val="28"/>
          <w:szCs w:val="28"/>
        </w:rPr>
        <w:t>Согласно приказу Минтруда России от 27.12.2023 № 895 «О реализации в Российской Федерации в 2024 году Типовой модели системы долговременного ухода за гражданами пожилого возраста и инвалидами, нуждающимися в уходе» долговременный уход - это ориентированный на граждан пожилого возраста и инвалидов скоординированный способ предоставления необходимой им помощи, позволяющий поддерживать их здоровье, функциональность, социальные связи, интерес к жизни.</w:t>
      </w:r>
      <w:proofErr w:type="gramEnd"/>
    </w:p>
    <w:p w:rsidR="00D17FE9" w:rsidRPr="00D17FE9" w:rsidRDefault="00D17FE9" w:rsidP="00D17FE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FE9">
        <w:rPr>
          <w:rFonts w:ascii="Times New Roman" w:hAnsi="Times New Roman" w:cs="Times New Roman"/>
          <w:sz w:val="28"/>
          <w:szCs w:val="28"/>
        </w:rPr>
        <w:t>В систему долговременного ухода включаются граждане, признанные нуждающимися в социальном обслуживании, в том числе граждане с психическими расстройствами. Приоритетным правом на включение в систему долговременного ухода обладают инвалиды и участники ВОВ, ветераны боевых действий - участники СВО.</w:t>
      </w:r>
    </w:p>
    <w:p w:rsidR="00D17FE9" w:rsidRDefault="00D17FE9" w:rsidP="00141B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FE9" w:rsidRDefault="00D17FE9" w:rsidP="00141B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210" w:rsidRPr="00AF6D0C" w:rsidRDefault="00211210" w:rsidP="00B049CD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211210" w:rsidRPr="00AF6D0C" w:rsidSect="00DC6AE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7C"/>
    <w:rsid w:val="000A56B2"/>
    <w:rsid w:val="00141BA8"/>
    <w:rsid w:val="00150D4B"/>
    <w:rsid w:val="00211210"/>
    <w:rsid w:val="00226C58"/>
    <w:rsid w:val="00233DC8"/>
    <w:rsid w:val="002F527C"/>
    <w:rsid w:val="00363D5B"/>
    <w:rsid w:val="00406FDA"/>
    <w:rsid w:val="00513690"/>
    <w:rsid w:val="005A589F"/>
    <w:rsid w:val="006B1D4A"/>
    <w:rsid w:val="00737137"/>
    <w:rsid w:val="00761BD3"/>
    <w:rsid w:val="008F68A4"/>
    <w:rsid w:val="00901905"/>
    <w:rsid w:val="009551A6"/>
    <w:rsid w:val="00974D81"/>
    <w:rsid w:val="009A05AC"/>
    <w:rsid w:val="009F3C90"/>
    <w:rsid w:val="00AF6D0C"/>
    <w:rsid w:val="00B049CD"/>
    <w:rsid w:val="00C31F38"/>
    <w:rsid w:val="00CB7A58"/>
    <w:rsid w:val="00D178A7"/>
    <w:rsid w:val="00D17FE9"/>
    <w:rsid w:val="00DC6AE9"/>
    <w:rsid w:val="00E8324D"/>
    <w:rsid w:val="00F6674D"/>
    <w:rsid w:val="00F8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23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52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0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016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13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294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65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44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Новиков Антон Александрович</cp:lastModifiedBy>
  <cp:revision>2</cp:revision>
  <cp:lastPrinted>2024-01-29T11:50:00Z</cp:lastPrinted>
  <dcterms:created xsi:type="dcterms:W3CDTF">2024-02-15T08:46:00Z</dcterms:created>
  <dcterms:modified xsi:type="dcterms:W3CDTF">2024-02-15T08:46:00Z</dcterms:modified>
</cp:coreProperties>
</file>