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31D2F" w:rsidRDefault="00D31D2F" w:rsidP="005B0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2F">
        <w:rPr>
          <w:rFonts w:ascii="Times New Roman" w:hAnsi="Times New Roman" w:cs="Times New Roman"/>
          <w:b/>
          <w:sz w:val="28"/>
          <w:szCs w:val="28"/>
        </w:rPr>
        <w:t>Изменения в порядке оформления выплат по уходу за инвалидами и престарелыми гражданами</w:t>
      </w:r>
    </w:p>
    <w:p w:rsidR="00C5668B" w:rsidRDefault="00C5668B" w:rsidP="005B0F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Значительные изменения в оформлении компенсационных выплат по уходу за инвалидами и пожилыми людьми утверждены Правительством в постановлении от 27.02.2021 №278.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D2F">
        <w:rPr>
          <w:rFonts w:ascii="Times New Roman" w:hAnsi="Times New Roman" w:cs="Times New Roman"/>
          <w:sz w:val="28"/>
          <w:szCs w:val="28"/>
        </w:rPr>
        <w:t>Ежемесячные компенсационные выплаты полагаются неработающим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лет.</w:t>
      </w:r>
      <w:proofErr w:type="gramEnd"/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Теперь часть сведений необходимых для назначения компенсационных выплат будут запрашиваться органом, осуществляющим выплату пенсии, в соответствующих органах в порядке межведомственного информационного взаимодействия.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В частности, гражданам больше не нужно подтверждать, что они не работают и при этом не получают пособие по безработице или пенсию.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Также больше нет необходимости собирать справки о смене места жительства подопечного.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Выплаты могут получать как члены семьи, так и приглашённые помощники. При этом период ухода учитывается в страховом стаже и влияет на размер страховой пенсии.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 xml:space="preserve">Таким образом, Правительство России упростило порядок оформления ежемесячных компенсационных выплат по уходу за инвалидами I группы и </w:t>
      </w:r>
      <w:r w:rsidRPr="00D31D2F">
        <w:rPr>
          <w:rFonts w:ascii="Times New Roman" w:hAnsi="Times New Roman" w:cs="Times New Roman"/>
          <w:sz w:val="28"/>
          <w:szCs w:val="28"/>
        </w:rPr>
        <w:lastRenderedPageBreak/>
        <w:t>престарелыми людьми, которым исполнилось 80 лет или которым требуется постоянная помощь.</w:t>
      </w:r>
    </w:p>
    <w:p w:rsidR="00D31D2F" w:rsidRPr="00D31D2F" w:rsidRDefault="00D31D2F" w:rsidP="00D31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2F" w:rsidRDefault="00D31D2F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D31D2F">
        <w:rPr>
          <w:rFonts w:ascii="Times New Roman" w:hAnsi="Times New Roman" w:cs="Times New Roman"/>
          <w:sz w:val="28"/>
          <w:szCs w:val="28"/>
        </w:rPr>
        <w:t>Обратиться за начислением и выплатой пособия можно в территориальный орган Пенсионного фонда.</w:t>
      </w:r>
    </w:p>
    <w:p w:rsidR="00D31D2F" w:rsidRPr="007A4D7B" w:rsidRDefault="00D31D2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2021-09-25T12:57:00Z</dcterms:created>
  <dcterms:modified xsi:type="dcterms:W3CDTF">2021-09-25T12:58:00Z</dcterms:modified>
</cp:coreProperties>
</file>