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EB21AA" w:rsidRDefault="00EB21AA" w:rsidP="007041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1AA">
        <w:rPr>
          <w:rFonts w:ascii="Times New Roman" w:hAnsi="Times New Roman" w:cs="Times New Roman"/>
          <w:b/>
          <w:sz w:val="28"/>
          <w:szCs w:val="28"/>
        </w:rPr>
        <w:t>Установлен Порядок дистанционного электронного голосования на выборах</w:t>
      </w:r>
    </w:p>
    <w:p w:rsidR="00E31DED" w:rsidRDefault="00E31DED" w:rsidP="007041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1AA" w:rsidRPr="00EB21AA" w:rsidRDefault="00EB21AA" w:rsidP="00EB21AA">
      <w:pPr>
        <w:jc w:val="both"/>
        <w:rPr>
          <w:rFonts w:ascii="Times New Roman" w:hAnsi="Times New Roman" w:cs="Times New Roman"/>
          <w:sz w:val="28"/>
          <w:szCs w:val="28"/>
        </w:rPr>
      </w:pPr>
      <w:r w:rsidRPr="00EB21AA">
        <w:rPr>
          <w:rFonts w:ascii="Times New Roman" w:hAnsi="Times New Roman" w:cs="Times New Roman"/>
          <w:sz w:val="28"/>
          <w:szCs w:val="28"/>
        </w:rPr>
        <w:t>Установлен Порядок дистанционного электронного голосования на выборах, назначенных на 19 сентября 2021 года, утвержденный постановлением ЦИК России от 20.07.2021 № 26/225-8.</w:t>
      </w:r>
    </w:p>
    <w:p w:rsidR="00EB21AA" w:rsidRPr="00EB21AA" w:rsidRDefault="00EB21AA" w:rsidP="00EB2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1AA" w:rsidRPr="00EB21AA" w:rsidRDefault="00EB21AA" w:rsidP="00EB21AA">
      <w:pPr>
        <w:jc w:val="both"/>
        <w:rPr>
          <w:rFonts w:ascii="Times New Roman" w:hAnsi="Times New Roman" w:cs="Times New Roman"/>
          <w:sz w:val="28"/>
          <w:szCs w:val="28"/>
        </w:rPr>
      </w:pPr>
      <w:r w:rsidRPr="00EB21AA">
        <w:rPr>
          <w:rFonts w:ascii="Times New Roman" w:hAnsi="Times New Roman" w:cs="Times New Roman"/>
          <w:sz w:val="28"/>
          <w:szCs w:val="28"/>
        </w:rPr>
        <w:t>Дистанционное электронное голосование представляет собой голосование без использования избирательного бюллетеня, изготовленного на бумажном носителе, с использованием специального программного обеспечения, установленного на программно-техническом комплексе дистанционного электронного голосования, доступ к которому избирателю предоставляется на специальном портале, размещенном в сети Интернет.</w:t>
      </w:r>
    </w:p>
    <w:p w:rsidR="00EB21AA" w:rsidRPr="00EB21AA" w:rsidRDefault="00EB21AA" w:rsidP="00EB2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1AA" w:rsidRPr="00EB21AA" w:rsidRDefault="00EB21AA" w:rsidP="00EB21AA">
      <w:pPr>
        <w:jc w:val="both"/>
        <w:rPr>
          <w:rFonts w:ascii="Times New Roman" w:hAnsi="Times New Roman" w:cs="Times New Roman"/>
          <w:sz w:val="28"/>
          <w:szCs w:val="28"/>
        </w:rPr>
      </w:pPr>
      <w:r w:rsidRPr="00EB21AA">
        <w:rPr>
          <w:rFonts w:ascii="Times New Roman" w:hAnsi="Times New Roman" w:cs="Times New Roman"/>
          <w:sz w:val="28"/>
          <w:szCs w:val="28"/>
        </w:rPr>
        <w:t>Для подготовки и проведения дистанционного голосования решением ЦИК России формируется территориальная избирательная комиссия дистанционного электронного голосования.</w:t>
      </w:r>
    </w:p>
    <w:p w:rsidR="00EB21AA" w:rsidRPr="00EB21AA" w:rsidRDefault="00EB21AA" w:rsidP="00EB2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1AA" w:rsidRPr="00EB21AA" w:rsidRDefault="00EB21AA" w:rsidP="00EB21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AA">
        <w:rPr>
          <w:rFonts w:ascii="Times New Roman" w:hAnsi="Times New Roman" w:cs="Times New Roman"/>
          <w:sz w:val="28"/>
          <w:szCs w:val="28"/>
        </w:rPr>
        <w:t xml:space="preserve">Принять участие в дистанционном голосовании имеет право гражданин Российской Федерации, обладающий активным избирательным правом на выборах в органы государственной власти и органы местного самоуправления, проводимых 19 сентября 2021 года, зарегистрированный по месту жительства на территории субъекта Российской Федерации, в котором проводится дистанционное голосование, являющийся пользователем портала </w:t>
      </w:r>
      <w:proofErr w:type="spellStart"/>
      <w:r w:rsidRPr="00EB21A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B21AA">
        <w:rPr>
          <w:rFonts w:ascii="Times New Roman" w:hAnsi="Times New Roman" w:cs="Times New Roman"/>
          <w:sz w:val="28"/>
          <w:szCs w:val="28"/>
        </w:rPr>
        <w:t xml:space="preserve"> с подтвержденной учетной записью.</w:t>
      </w:r>
      <w:proofErr w:type="gramEnd"/>
    </w:p>
    <w:p w:rsidR="00EB21AA" w:rsidRPr="00EB21AA" w:rsidRDefault="00EB21AA" w:rsidP="00EB2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1AA" w:rsidRDefault="00EB21AA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EB21AA">
        <w:rPr>
          <w:rFonts w:ascii="Times New Roman" w:hAnsi="Times New Roman" w:cs="Times New Roman"/>
          <w:sz w:val="28"/>
          <w:szCs w:val="28"/>
        </w:rPr>
        <w:t xml:space="preserve">Предусмотрен, в том числе порядок подачи заявления для участия в голосовании, составления списков участников голосования, </w:t>
      </w:r>
      <w:proofErr w:type="gramStart"/>
      <w:r w:rsidRPr="00EB21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B21AA">
        <w:rPr>
          <w:rFonts w:ascii="Times New Roman" w:hAnsi="Times New Roman" w:cs="Times New Roman"/>
          <w:sz w:val="28"/>
          <w:szCs w:val="28"/>
        </w:rPr>
        <w:t xml:space="preserve"> подсчетом голосов участников голосования, составления территориальной избирательной комиссией протокола об итогах голосования, наблюдения за голосованием и др.</w:t>
      </w:r>
    </w:p>
    <w:p w:rsidR="00EB21AA" w:rsidRDefault="00EB21AA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C3CA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1513D"/>
    <w:rsid w:val="00522486"/>
    <w:rsid w:val="005240EB"/>
    <w:rsid w:val="00537BBC"/>
    <w:rsid w:val="00545F98"/>
    <w:rsid w:val="005461D9"/>
    <w:rsid w:val="00551F21"/>
    <w:rsid w:val="00552E88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218AD"/>
    <w:rsid w:val="00732E1F"/>
    <w:rsid w:val="00733587"/>
    <w:rsid w:val="00736D76"/>
    <w:rsid w:val="00740137"/>
    <w:rsid w:val="0074015C"/>
    <w:rsid w:val="007552FA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6E9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C28EA"/>
    <w:rsid w:val="00EC5CCD"/>
    <w:rsid w:val="00EF29AB"/>
    <w:rsid w:val="00EF60FB"/>
    <w:rsid w:val="00EF6B2F"/>
    <w:rsid w:val="00F10A17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2021-06-21T14:31:00Z</cp:lastPrinted>
  <dcterms:created xsi:type="dcterms:W3CDTF">2021-08-27T07:07:00Z</dcterms:created>
  <dcterms:modified xsi:type="dcterms:W3CDTF">2021-08-27T07:08:00Z</dcterms:modified>
</cp:coreProperties>
</file>