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14" w:rsidRPr="00880114" w:rsidRDefault="00880114" w:rsidP="00880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114">
        <w:rPr>
          <w:rFonts w:ascii="Times New Roman" w:hAnsi="Times New Roman" w:cs="Times New Roman"/>
          <w:b/>
          <w:bCs/>
          <w:sz w:val="28"/>
          <w:szCs w:val="28"/>
        </w:rPr>
        <w:t>Усилена административная ответственность за правонарушения в сфере ветеринарии</w:t>
      </w:r>
    </w:p>
    <w:tbl>
      <w:tblPr>
        <w:tblW w:w="18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</w:tblGrid>
      <w:tr w:rsidR="00880114" w:rsidRPr="00880114" w:rsidTr="00880114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880114" w:rsidRPr="00880114" w:rsidRDefault="00880114" w:rsidP="00880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114" w:rsidRDefault="00880114" w:rsidP="008801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20.10.2022 № 410-ФЗ «О внесении </w:t>
      </w:r>
      <w:r w:rsidRPr="00880114">
        <w:rPr>
          <w:rFonts w:ascii="Times New Roman" w:hAnsi="Times New Roman" w:cs="Times New Roman"/>
          <w:sz w:val="28"/>
          <w:szCs w:val="28"/>
        </w:rPr>
        <w:t>изменений в 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» усилена </w:t>
      </w:r>
      <w:r w:rsidRPr="00880114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правонарушения в сфере ветеринарии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0114" w:rsidRPr="00880114" w:rsidRDefault="00880114" w:rsidP="00880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14">
        <w:rPr>
          <w:rFonts w:ascii="Times New Roman" w:hAnsi="Times New Roman" w:cs="Times New Roman"/>
          <w:sz w:val="28"/>
          <w:szCs w:val="28"/>
        </w:rPr>
        <w:t xml:space="preserve">В частности, установлена ответственность за: </w:t>
      </w:r>
    </w:p>
    <w:p w:rsidR="00880114" w:rsidRPr="00880114" w:rsidRDefault="00880114" w:rsidP="008801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14">
        <w:rPr>
          <w:rFonts w:ascii="Times New Roman" w:hAnsi="Times New Roman" w:cs="Times New Roman"/>
          <w:sz w:val="28"/>
          <w:szCs w:val="28"/>
        </w:rPr>
        <w:t xml:space="preserve">повторное совершение правонарушения, выражающегося в нарушении правил карантина животных или других ветеринарно-санитарных правил (максимальный размер штрафа - до 150 тысяч рублей); </w:t>
      </w:r>
    </w:p>
    <w:p w:rsidR="00880114" w:rsidRPr="00880114" w:rsidRDefault="00880114" w:rsidP="008801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114">
        <w:rPr>
          <w:rFonts w:ascii="Times New Roman" w:hAnsi="Times New Roman" w:cs="Times New Roman"/>
          <w:sz w:val="28"/>
          <w:szCs w:val="28"/>
        </w:rPr>
        <w:t xml:space="preserve">нарушение правил борьбы с карантинными и особо опасными болезнями животных, повлекшее за собой возникновение очагов заразных болезней животных и/или распространение таких болезней, если это действие не содержит признаков уголовно наказуемого деяния (максимальный размер штрафа - до 600 тысяч рублей). </w:t>
      </w:r>
    </w:p>
    <w:p w:rsidR="00880114" w:rsidRPr="00880114" w:rsidRDefault="00880114" w:rsidP="00880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114">
        <w:rPr>
          <w:rFonts w:ascii="Times New Roman" w:hAnsi="Times New Roman" w:cs="Times New Roman"/>
          <w:sz w:val="28"/>
          <w:szCs w:val="28"/>
        </w:rPr>
        <w:t xml:space="preserve">Увеличены размеры штрафов за сокрытие сведений о внезапном падеже или об одновременных массовых заболеваниях животных. </w:t>
      </w:r>
    </w:p>
    <w:p w:rsidR="00880114" w:rsidRPr="00880114" w:rsidRDefault="00880114" w:rsidP="00880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80114" w:rsidRPr="0088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207A"/>
    <w:multiLevelType w:val="hybridMultilevel"/>
    <w:tmpl w:val="6382D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14"/>
    <w:rsid w:val="0088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5FC0"/>
  <w15:chartTrackingRefBased/>
  <w15:docId w15:val="{F55CBF33-D16E-429E-BB16-B991B6A5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2</cp:revision>
  <dcterms:created xsi:type="dcterms:W3CDTF">2022-10-27T12:05:00Z</dcterms:created>
  <dcterms:modified xsi:type="dcterms:W3CDTF">2022-10-27T12:08:00Z</dcterms:modified>
</cp:coreProperties>
</file>