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F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F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F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F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F739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31049E" w:rsidP="00F7392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мая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A18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9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F7392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8F2FE0" w:rsidRDefault="00F7392C" w:rsidP="0031049E">
      <w:pPr>
        <w:pStyle w:val="ConsPlusTitle"/>
        <w:contextualSpacing/>
        <w:jc w:val="center"/>
        <w:rPr>
          <w:b w:val="0"/>
        </w:rPr>
      </w:pPr>
      <w:r>
        <w:rPr>
          <w:b w:val="0"/>
        </w:rPr>
        <w:t xml:space="preserve"> </w:t>
      </w:r>
    </w:p>
    <w:p w:rsidR="0031049E" w:rsidRPr="0031049E" w:rsidRDefault="0031049E" w:rsidP="0031049E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49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049E" w:rsidRPr="0031049E" w:rsidRDefault="0031049E" w:rsidP="0031049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от 30 мая 2024 года № 44</w:t>
      </w:r>
    </w:p>
    <w:p w:rsidR="0031049E" w:rsidRPr="0031049E" w:rsidRDefault="0031049E" w:rsidP="0031049E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049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1049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1049E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</w:p>
    <w:p w:rsidR="0031049E" w:rsidRPr="0031049E" w:rsidRDefault="0031049E" w:rsidP="00310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49E">
        <w:rPr>
          <w:rFonts w:ascii="Times New Roman" w:hAnsi="Times New Roman" w:cs="Times New Roman"/>
          <w:b/>
          <w:sz w:val="24"/>
          <w:szCs w:val="24"/>
        </w:rPr>
        <w:t>Об утверждении положения о расчете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на территории Сельского поселения «</w:t>
      </w:r>
      <w:proofErr w:type="spellStart"/>
      <w:r w:rsidRPr="0031049E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31049E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</w:t>
      </w:r>
    </w:p>
    <w:p w:rsidR="0031049E" w:rsidRPr="0031049E" w:rsidRDefault="0031049E" w:rsidP="003104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49E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31049E" w:rsidRPr="0031049E" w:rsidRDefault="0031049E" w:rsidP="003104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 xml:space="preserve">В соответствии с частью 3 </w:t>
      </w:r>
      <w:hyperlink r:id="rId8" w:history="1">
        <w:r w:rsidRPr="0031049E">
          <w:rPr>
            <w:rFonts w:ascii="Times New Roman" w:hAnsi="Times New Roman" w:cs="Times New Roman"/>
            <w:sz w:val="24"/>
            <w:szCs w:val="24"/>
          </w:rPr>
          <w:t>статьи 156</w:t>
        </w:r>
      </w:hyperlink>
      <w:r w:rsidRPr="0031049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приказом Министерства строительства и жилищно-коммунального хозяйства Российской Федерации от 27 сентября 2016 № 668/</w:t>
      </w:r>
      <w:proofErr w:type="spellStart"/>
      <w:proofErr w:type="gramStart"/>
      <w:r w:rsidRPr="0031049E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1049E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hyperlink r:id="rId9" w:history="1">
        <w:r w:rsidRPr="0031049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1049E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Администрация Сельского поселения «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31049E" w:rsidRPr="0031049E" w:rsidRDefault="0031049E" w:rsidP="0031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1. Утвердить Положение о расчете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на территории Сельского поселения «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(Приложение № 1).</w:t>
      </w:r>
    </w:p>
    <w:p w:rsidR="0031049E" w:rsidRPr="0031049E" w:rsidRDefault="0031049E" w:rsidP="0031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1049E">
        <w:rPr>
          <w:rFonts w:ascii="Times New Roman" w:hAnsi="Times New Roman" w:cs="Times New Roman"/>
          <w:sz w:val="24"/>
          <w:szCs w:val="24"/>
        </w:rPr>
        <w:t>Установить, что размер платежей за пользование жилым помещением (плата за наём) для нанимателей жилых помещений по договорам социального найма и договорам найма жилых помещений муниципального жилищного фонда на территории Сельского поселения «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определяется исходя из размера базовой ставки и корректирующих коэффициентов, установленных Положением о расчете размера за пользование жилым помещением (платы за наём) для</w:t>
      </w:r>
      <w:proofErr w:type="gramEnd"/>
      <w:r w:rsidRPr="0031049E">
        <w:rPr>
          <w:rFonts w:ascii="Times New Roman" w:hAnsi="Times New Roman" w:cs="Times New Roman"/>
          <w:sz w:val="24"/>
          <w:szCs w:val="24"/>
        </w:rPr>
        <w:t xml:space="preserve"> нанимателей жилых помещений по договорам социального найма и договорам найма жилых помещений муниципального жилищного фонда на территории Сельского поселения «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31049E" w:rsidRPr="0031049E" w:rsidRDefault="0031049E" w:rsidP="0031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3. Поступление и использование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осуществляется в порядке, установленном Администрацией Сельского поселения «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31049E" w:rsidRPr="0031049E" w:rsidRDefault="0031049E" w:rsidP="0031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опубликования, но не ранее первого июля 2024года.</w:t>
      </w:r>
    </w:p>
    <w:p w:rsidR="0031049E" w:rsidRPr="0031049E" w:rsidRDefault="0031049E" w:rsidP="0031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31049E" w:rsidRPr="0031049E" w:rsidRDefault="0031049E" w:rsidP="0031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31049E" w:rsidRPr="0031049E" w:rsidRDefault="0031049E" w:rsidP="0031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                                        Д.С.Якубович</w:t>
      </w:r>
    </w:p>
    <w:p w:rsidR="0031049E" w:rsidRPr="0031049E" w:rsidRDefault="0031049E" w:rsidP="0031049E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1049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049E" w:rsidRPr="0031049E" w:rsidRDefault="0031049E" w:rsidP="0031049E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31049E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31049E" w:rsidRPr="0031049E" w:rsidRDefault="0031049E" w:rsidP="0031049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31049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1049E" w:rsidRPr="0031049E" w:rsidRDefault="0031049E" w:rsidP="0031049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31049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31049E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1049E">
        <w:rPr>
          <w:rFonts w:ascii="Times New Roman" w:hAnsi="Times New Roman"/>
          <w:sz w:val="24"/>
          <w:szCs w:val="24"/>
        </w:rPr>
        <w:t xml:space="preserve"> сельсовет»</w:t>
      </w:r>
    </w:p>
    <w:p w:rsidR="0031049E" w:rsidRPr="0031049E" w:rsidRDefault="0031049E" w:rsidP="0031049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31049E">
        <w:rPr>
          <w:rFonts w:ascii="Times New Roman" w:hAnsi="Times New Roman"/>
          <w:sz w:val="24"/>
          <w:szCs w:val="24"/>
        </w:rPr>
        <w:t>Заполярного района Ненецкого автономного округа от 30.05.2024 № 44</w:t>
      </w:r>
    </w:p>
    <w:p w:rsidR="0031049E" w:rsidRPr="0031049E" w:rsidRDefault="0031049E" w:rsidP="0031049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bookmarkStart w:id="0" w:name="Par37"/>
      <w:bookmarkEnd w:id="0"/>
    </w:p>
    <w:p w:rsidR="0031049E" w:rsidRPr="0031049E" w:rsidRDefault="0031049E" w:rsidP="003104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49E">
        <w:rPr>
          <w:rFonts w:ascii="Times New Roman" w:hAnsi="Times New Roman" w:cs="Times New Roman"/>
          <w:b/>
          <w:sz w:val="24"/>
          <w:szCs w:val="24"/>
        </w:rPr>
        <w:t>Положение о расчете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на территории Сельского поселения «</w:t>
      </w:r>
      <w:proofErr w:type="spellStart"/>
      <w:r w:rsidRPr="0031049E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31049E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31049E" w:rsidRPr="0031049E" w:rsidRDefault="0031049E" w:rsidP="0031049E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pStyle w:val="af8"/>
        <w:numPr>
          <w:ilvl w:val="0"/>
          <w:numId w:val="37"/>
        </w:numPr>
        <w:autoSpaceDE w:val="0"/>
        <w:autoSpaceDN w:val="0"/>
        <w:adjustRightInd w:val="0"/>
        <w:contextualSpacing/>
        <w:jc w:val="center"/>
        <w:outlineLvl w:val="0"/>
      </w:pPr>
      <w:r w:rsidRPr="0031049E">
        <w:t>Общие положения</w:t>
      </w:r>
    </w:p>
    <w:p w:rsidR="0031049E" w:rsidRPr="0031049E" w:rsidRDefault="0031049E" w:rsidP="0031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hyperlink r:id="rId10" w:history="1">
        <w:r w:rsidRPr="0031049E">
          <w:rPr>
            <w:rFonts w:ascii="Times New Roman" w:hAnsi="Times New Roman" w:cs="Times New Roman"/>
            <w:sz w:val="24"/>
            <w:szCs w:val="24"/>
          </w:rPr>
          <w:t>частью 3 статьи 156</w:t>
        </w:r>
      </w:hyperlink>
      <w:r w:rsidRPr="0031049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(далее - Жилищный кодекс), </w:t>
      </w:r>
      <w:hyperlink r:id="rId11" w:history="1">
        <w:r w:rsidRPr="0031049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1049E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27 сентября 2016 года N 668/</w:t>
      </w:r>
      <w:proofErr w:type="spellStart"/>
      <w:proofErr w:type="gramStart"/>
      <w:r w:rsidRPr="0031049E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1049E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определяет единые требования к установлению размера платы за пользование жилым помещением (платы за наём) для нанимателей жилых помещений по договорам социального найма и договорам найма жилых помещений муниципального жилищного фонда на территории Сельского поселения «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31049E" w:rsidRPr="0031049E" w:rsidRDefault="0031049E" w:rsidP="0031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1.2. Установление размера платы за наем жилого помещения основывается на принципе дифференциации размеров платы за наем жилого помещения в зависимости от потребительских свойств и характеристик жилых помещений, определяющих качество и благоустройство жилого помещения, месторасположение дома, в котором расположено такое жилое помещение.</w:t>
      </w:r>
    </w:p>
    <w:p w:rsidR="0031049E" w:rsidRPr="0031049E" w:rsidRDefault="0031049E" w:rsidP="0031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1049E">
        <w:rPr>
          <w:rFonts w:ascii="Times New Roman" w:hAnsi="Times New Roman" w:cs="Times New Roman"/>
          <w:sz w:val="24"/>
          <w:szCs w:val="24"/>
        </w:rPr>
        <w:t>Размер платы за наем жилого помещения определяется из расчета на 1 кв. м занимаемой общей площади жилого помещения, которая определяется как сумма площадей всех частей жилого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  <w:proofErr w:type="gramEnd"/>
    </w:p>
    <w:p w:rsidR="0031049E" w:rsidRPr="0031049E" w:rsidRDefault="0031049E" w:rsidP="0031049E">
      <w:pPr>
        <w:pStyle w:val="af8"/>
        <w:autoSpaceDE w:val="0"/>
        <w:autoSpaceDN w:val="0"/>
        <w:adjustRightInd w:val="0"/>
        <w:ind w:left="0" w:firstLine="567"/>
        <w:jc w:val="both"/>
        <w:outlineLvl w:val="0"/>
      </w:pPr>
      <w:r w:rsidRPr="0031049E">
        <w:t xml:space="preserve">1.4. Начисление и сбор платы за пользование жилым помещением осуществляется организацией, уполномоченной собственником имущества на осуществление функций </w:t>
      </w:r>
      <w:proofErr w:type="spellStart"/>
      <w:r w:rsidRPr="0031049E">
        <w:t>наймодателя</w:t>
      </w:r>
      <w:proofErr w:type="spellEnd"/>
      <w:r w:rsidRPr="0031049E">
        <w:t>.</w:t>
      </w:r>
    </w:p>
    <w:p w:rsidR="0031049E" w:rsidRPr="0031049E" w:rsidRDefault="0031049E" w:rsidP="0031049E">
      <w:pPr>
        <w:pStyle w:val="af8"/>
        <w:autoSpaceDE w:val="0"/>
        <w:autoSpaceDN w:val="0"/>
        <w:adjustRightInd w:val="0"/>
        <w:ind w:left="0" w:firstLine="567"/>
        <w:jc w:val="both"/>
        <w:outlineLvl w:val="0"/>
      </w:pPr>
      <w:r w:rsidRPr="0031049E">
        <w:t>1.5. Плата за пользование жилым помещением вносится нанимателем ежемесячно, до десятого числа месяца, следующего за истекшим месяцем.</w:t>
      </w:r>
    </w:p>
    <w:p w:rsidR="0031049E" w:rsidRPr="0031049E" w:rsidRDefault="0031049E" w:rsidP="0031049E">
      <w:pPr>
        <w:pStyle w:val="af8"/>
        <w:autoSpaceDE w:val="0"/>
        <w:autoSpaceDN w:val="0"/>
        <w:adjustRightInd w:val="0"/>
        <w:ind w:left="0" w:firstLine="567"/>
        <w:jc w:val="both"/>
        <w:outlineLvl w:val="0"/>
      </w:pPr>
      <w:r w:rsidRPr="0031049E">
        <w:t xml:space="preserve">1.6. </w:t>
      </w:r>
      <w:proofErr w:type="gramStart"/>
      <w:r w:rsidRPr="0031049E">
        <w:t>Плата за пользование жилыми помещениями не взимается с нанимателей, занимающих жилые помещения в домах, в которых жилые помещения предоставлены в наём гражданам, признанным в установленном порядке малоимущими и занимающим жилые помещения по договорам социального найма, а также в домах, признанных в установленном порядке аварийными.</w:t>
      </w:r>
      <w:proofErr w:type="gramEnd"/>
    </w:p>
    <w:p w:rsidR="0031049E" w:rsidRPr="0031049E" w:rsidRDefault="0031049E" w:rsidP="0031049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Размер платы за наем жилого помещения</w:t>
      </w:r>
    </w:p>
    <w:p w:rsidR="0031049E" w:rsidRPr="0031049E" w:rsidRDefault="0031049E" w:rsidP="0031049E">
      <w:pPr>
        <w:autoSpaceDE w:val="0"/>
        <w:autoSpaceDN w:val="0"/>
        <w:adjustRightInd w:val="0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2.1.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049E">
        <w:rPr>
          <w:rFonts w:ascii="Times New Roman" w:hAnsi="Times New Roman" w:cs="Times New Roman"/>
          <w:sz w:val="24"/>
          <w:szCs w:val="24"/>
          <w:u w:val="single"/>
        </w:rPr>
        <w:t>Формула 1</w:t>
      </w:r>
    </w:p>
    <w:p w:rsidR="0031049E" w:rsidRPr="0031049E" w:rsidRDefault="0031049E" w:rsidP="003104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49E">
        <w:rPr>
          <w:rFonts w:ascii="Times New Roman" w:hAnsi="Times New Roman" w:cs="Times New Roman"/>
          <w:sz w:val="24"/>
          <w:szCs w:val="24"/>
        </w:rPr>
        <w:t>П</w:t>
      </w:r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Start"/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31049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Н</w:t>
      </w:r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К</w:t>
      </w:r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* К</w:t>
      </w:r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31049E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П</w:t>
      </w:r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>, где</w:t>
      </w:r>
    </w:p>
    <w:p w:rsidR="0031049E" w:rsidRPr="0031049E" w:rsidRDefault="0031049E" w:rsidP="003104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49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gramStart"/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31049E">
        <w:rPr>
          <w:rFonts w:ascii="Times New Roman" w:hAnsi="Times New Roman" w:cs="Times New Roman"/>
          <w:sz w:val="24"/>
          <w:szCs w:val="24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49E">
        <w:rPr>
          <w:rFonts w:ascii="Times New Roman" w:hAnsi="Times New Roman" w:cs="Times New Roman"/>
          <w:sz w:val="24"/>
          <w:szCs w:val="24"/>
        </w:rPr>
        <w:t>Н</w:t>
      </w:r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49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31049E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К</w:t>
      </w:r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31049E">
        <w:rPr>
          <w:rFonts w:ascii="Times New Roman" w:hAnsi="Times New Roman" w:cs="Times New Roman"/>
          <w:sz w:val="24"/>
          <w:szCs w:val="24"/>
        </w:rPr>
        <w:t xml:space="preserve"> - коэффициент соответствия платы;</w:t>
      </w: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49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31049E">
        <w:rPr>
          <w:rFonts w:ascii="Times New Roman" w:hAnsi="Times New Roman" w:cs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31049E" w:rsidRPr="0031049E" w:rsidRDefault="0031049E" w:rsidP="0031049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3. Базовый размер платы за наем жилого помещения</w:t>
      </w: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3.1. Базовый размер платы за наем жилого помещения определяется по формуле 2:</w:t>
      </w: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049E">
        <w:rPr>
          <w:rFonts w:ascii="Times New Roman" w:hAnsi="Times New Roman" w:cs="Times New Roman"/>
          <w:sz w:val="24"/>
          <w:szCs w:val="24"/>
          <w:u w:val="single"/>
        </w:rPr>
        <w:t>Формула 2</w:t>
      </w:r>
    </w:p>
    <w:p w:rsidR="0031049E" w:rsidRPr="0031049E" w:rsidRDefault="0031049E" w:rsidP="003104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Н</w:t>
      </w:r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31049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СР</w:t>
      </w:r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* 0,001, где</w:t>
      </w:r>
    </w:p>
    <w:p w:rsidR="0031049E" w:rsidRPr="0031049E" w:rsidRDefault="0031049E" w:rsidP="003104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Н</w:t>
      </w:r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31049E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49E">
        <w:rPr>
          <w:rFonts w:ascii="Times New Roman" w:hAnsi="Times New Roman" w:cs="Times New Roman"/>
          <w:sz w:val="24"/>
          <w:szCs w:val="24"/>
        </w:rPr>
        <w:t>СРс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- средняя цена 1 кв. м. общей площади квартир на вторичном рынке жилья в Ненецком автономном округе,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31049E">
        <w:rPr>
          <w:rFonts w:ascii="Times New Roman" w:hAnsi="Times New Roman" w:cs="Times New Roman"/>
          <w:sz w:val="24"/>
          <w:szCs w:val="24"/>
        </w:rPr>
        <w:t>Средняя цена 1 кв. м. общей площади квартир на вторичном рынке жилья в Ненецком автономном округе,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  <w:proofErr w:type="gramEnd"/>
    </w:p>
    <w:p w:rsidR="0031049E" w:rsidRPr="0031049E" w:rsidRDefault="0031049E" w:rsidP="0031049E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В случае отсутствия указанной информации по Ненецкому автономному округу используется средняя цена 1 кв. м. общей площади квартир на вторичном рынке жилья по Северо-Западному федеральному округу.</w:t>
      </w:r>
    </w:p>
    <w:p w:rsidR="0031049E" w:rsidRPr="0031049E" w:rsidRDefault="0031049E" w:rsidP="003104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4. Коэффициент, характеризующий качество и благоустройство</w:t>
      </w:r>
    </w:p>
    <w:p w:rsidR="0031049E" w:rsidRPr="0031049E" w:rsidRDefault="0031049E" w:rsidP="003104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жилого помещения, месторасположение дома</w:t>
      </w:r>
    </w:p>
    <w:p w:rsidR="0031049E" w:rsidRPr="0031049E" w:rsidRDefault="0031049E" w:rsidP="003104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lastRenderedPageBreak/>
        <w:t xml:space="preserve">4.2. Интегральное значение 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31049E">
        <w:rPr>
          <w:rFonts w:ascii="Times New Roman" w:hAnsi="Times New Roman" w:cs="Times New Roman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049E">
        <w:rPr>
          <w:rFonts w:ascii="Times New Roman" w:hAnsi="Times New Roman" w:cs="Times New Roman"/>
          <w:sz w:val="24"/>
          <w:szCs w:val="24"/>
          <w:u w:val="single"/>
        </w:rPr>
        <w:t>Формула 3</w:t>
      </w:r>
    </w:p>
    <w:p w:rsidR="0031049E" w:rsidRPr="0031049E" w:rsidRDefault="0031049E" w:rsidP="003104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318260" cy="477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49E">
        <w:rPr>
          <w:rFonts w:ascii="Times New Roman" w:hAnsi="Times New Roman" w:cs="Times New Roman"/>
          <w:sz w:val="24"/>
          <w:szCs w:val="24"/>
        </w:rPr>
        <w:t>, где</w:t>
      </w:r>
    </w:p>
    <w:p w:rsidR="0031049E" w:rsidRPr="0031049E" w:rsidRDefault="0031049E" w:rsidP="003104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49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31049E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31049E" w:rsidRPr="0031049E" w:rsidRDefault="0031049E" w:rsidP="0031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Значение показателей К</w:t>
      </w:r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1049E">
        <w:rPr>
          <w:rFonts w:ascii="Times New Roman" w:hAnsi="Times New Roman" w:cs="Times New Roman"/>
          <w:sz w:val="24"/>
          <w:szCs w:val="24"/>
        </w:rPr>
        <w:t>-К</w:t>
      </w:r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1049E">
        <w:rPr>
          <w:rFonts w:ascii="Times New Roman" w:hAnsi="Times New Roman" w:cs="Times New Roman"/>
          <w:sz w:val="24"/>
          <w:szCs w:val="24"/>
        </w:rPr>
        <w:t xml:space="preserve"> оцениваются в интервале [0,8; 1,3].</w:t>
      </w:r>
    </w:p>
    <w:p w:rsidR="0031049E" w:rsidRPr="0031049E" w:rsidRDefault="0031049E" w:rsidP="0031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1049E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помещения.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5"/>
        <w:gridCol w:w="1560"/>
      </w:tblGrid>
      <w:tr w:rsidR="0031049E" w:rsidRPr="0031049E" w:rsidTr="004D2ACC">
        <w:trPr>
          <w:trHeight w:val="24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9E" w:rsidRPr="0031049E" w:rsidRDefault="0031049E" w:rsidP="004D2A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Материал стен дома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9E" w:rsidRPr="0031049E" w:rsidRDefault="0031049E" w:rsidP="004D2A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31049E" w:rsidRPr="0031049E" w:rsidTr="004D2ACC">
        <w:trPr>
          <w:trHeight w:val="22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Кирпич, газосиликатные блоки между железобетонными колоннами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049E" w:rsidRPr="0031049E" w:rsidTr="004D2ACC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Железобетонные панели, ЛСТК (легкие стальные технологические конструкции)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1049E" w:rsidRPr="0031049E" w:rsidTr="004D2ACC">
        <w:trPr>
          <w:trHeight w:val="20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Деревянные, смешанные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31049E" w:rsidRPr="0031049E" w:rsidRDefault="0031049E" w:rsidP="0031049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1049E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5"/>
        <w:gridCol w:w="1560"/>
      </w:tblGrid>
      <w:tr w:rsidR="0031049E" w:rsidRPr="0031049E" w:rsidTr="004D2AC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31049E" w:rsidRPr="0031049E" w:rsidTr="004D2AC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помещения, расположенные в домах, имеющих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 по присоединенным сетям)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049E" w:rsidRPr="0031049E" w:rsidTr="004D2AC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Жилые помещения, расположенные в домах с частичным благоустройством, имеющих один из видов коммунальных услуг (водопровод, канализация,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1049E" w:rsidRPr="0031049E" w:rsidTr="004D2AC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Жилые помещения, расположенные в неблагоустроенных домах.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31049E" w:rsidRPr="0031049E" w:rsidRDefault="0031049E" w:rsidP="003104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К</w:t>
      </w:r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1049E">
        <w:rPr>
          <w:rFonts w:ascii="Times New Roman" w:hAnsi="Times New Roman" w:cs="Times New Roman"/>
          <w:sz w:val="24"/>
          <w:szCs w:val="24"/>
        </w:rPr>
        <w:t xml:space="preserve"> - коэффициент, месторасположение дома.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5"/>
        <w:gridCol w:w="1560"/>
      </w:tblGrid>
      <w:tr w:rsidR="0031049E" w:rsidRPr="0031049E" w:rsidTr="004D2AC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Месторасположение дома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31049E" w:rsidRPr="0031049E" w:rsidTr="004D2AC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Тельвиска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1049E" w:rsidRPr="0031049E" w:rsidTr="004D2AC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1049E" w:rsidRPr="0031049E" w:rsidTr="004D2ACC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деревня Устье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9E" w:rsidRPr="0031049E" w:rsidRDefault="0031049E" w:rsidP="004D2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9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31049E" w:rsidRPr="0031049E" w:rsidRDefault="0031049E" w:rsidP="0031049E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049E" w:rsidRPr="0031049E" w:rsidRDefault="0031049E" w:rsidP="0031049E">
      <w:pPr>
        <w:pStyle w:val="ConsPlusNormal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lastRenderedPageBreak/>
        <w:t>4.3. Коэффициент соответствия платы</w:t>
      </w:r>
    </w:p>
    <w:p w:rsidR="0031049E" w:rsidRPr="0031049E" w:rsidRDefault="0031049E" w:rsidP="0031049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>Величина коэффициента соответствия платы К</w:t>
      </w:r>
      <w:r w:rsidRPr="0031049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31049E">
        <w:rPr>
          <w:rFonts w:ascii="Times New Roman" w:hAnsi="Times New Roman" w:cs="Times New Roman"/>
          <w:sz w:val="24"/>
          <w:szCs w:val="24"/>
        </w:rPr>
        <w:t xml:space="preserve"> устанавливается единым для всех граждан, занимающих муниципальные жилые помещения, в размере </w:t>
      </w:r>
      <w:r w:rsidRPr="003104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1049E">
        <w:rPr>
          <w:rFonts w:ascii="Times New Roman" w:hAnsi="Times New Roman" w:cs="Times New Roman"/>
          <w:b/>
          <w:i/>
          <w:sz w:val="24"/>
          <w:szCs w:val="24"/>
        </w:rPr>
        <w:t>0,13</w:t>
      </w:r>
      <w:r w:rsidRPr="0031049E">
        <w:rPr>
          <w:rFonts w:ascii="Times New Roman" w:hAnsi="Times New Roman" w:cs="Times New Roman"/>
          <w:b/>
          <w:sz w:val="24"/>
          <w:szCs w:val="24"/>
        </w:rPr>
        <w:t>.</w:t>
      </w:r>
    </w:p>
    <w:p w:rsidR="0031049E" w:rsidRPr="0031049E" w:rsidRDefault="0031049E" w:rsidP="0031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 xml:space="preserve">5. Установление </w:t>
      </w:r>
      <w:hyperlink w:anchor="Par70" w:history="1">
        <w:r w:rsidRPr="0031049E">
          <w:rPr>
            <w:rFonts w:ascii="Times New Roman" w:hAnsi="Times New Roman" w:cs="Times New Roman"/>
            <w:sz w:val="24"/>
            <w:szCs w:val="24"/>
          </w:rPr>
          <w:t>размера</w:t>
        </w:r>
      </w:hyperlink>
      <w:r w:rsidRPr="0031049E">
        <w:rPr>
          <w:rFonts w:ascii="Times New Roman" w:hAnsi="Times New Roman" w:cs="Times New Roman"/>
          <w:sz w:val="24"/>
          <w:szCs w:val="24"/>
        </w:rPr>
        <w:t xml:space="preserve"> платы за пользование жилым помещением</w:t>
      </w:r>
    </w:p>
    <w:p w:rsidR="0031049E" w:rsidRPr="0031049E" w:rsidRDefault="0031049E" w:rsidP="003104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 xml:space="preserve">5.1. При установлении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 в соответствии с </w:t>
      </w:r>
      <w:hyperlink r:id="rId13" w:history="1">
        <w:r w:rsidRPr="0031049E">
          <w:rPr>
            <w:rFonts w:ascii="Times New Roman" w:hAnsi="Times New Roman" w:cs="Times New Roman"/>
            <w:sz w:val="24"/>
            <w:szCs w:val="24"/>
          </w:rPr>
          <w:t>частью 5 статьи 156</w:t>
        </w:r>
      </w:hyperlink>
      <w:r w:rsidRPr="0031049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31049E" w:rsidRPr="0031049E" w:rsidRDefault="0031049E" w:rsidP="003104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31049E">
        <w:rPr>
          <w:rFonts w:ascii="Times New Roman" w:hAnsi="Times New Roman" w:cs="Times New Roman"/>
          <w:sz w:val="24"/>
          <w:szCs w:val="24"/>
        </w:rPr>
        <w:t>Размер платы за пользование жилым помещением устанавливается Администрацией Сельского поселения «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исходя из базового размера платы за наем жилого помещения, коэффициентов для расчета размера платы за пользование жилым помещением и общей площади жилого помещения предоставленного по договору социального найма или договору найма жилого помещения муниципального жилищного фонда.</w:t>
      </w:r>
      <w:proofErr w:type="gramEnd"/>
    </w:p>
    <w:p w:rsidR="0031049E" w:rsidRPr="0031049E" w:rsidRDefault="0031049E" w:rsidP="003104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49E">
        <w:rPr>
          <w:rFonts w:ascii="Times New Roman" w:hAnsi="Times New Roman" w:cs="Times New Roman"/>
          <w:sz w:val="24"/>
          <w:szCs w:val="24"/>
        </w:rPr>
        <w:t xml:space="preserve">5.3. </w:t>
      </w:r>
      <w:hyperlink r:id="rId14" w:history="1">
        <w:r w:rsidRPr="0031049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1049E">
        <w:rPr>
          <w:rFonts w:ascii="Times New Roman" w:hAnsi="Times New Roman" w:cs="Times New Roman"/>
          <w:sz w:val="24"/>
          <w:szCs w:val="24"/>
        </w:rPr>
        <w:t xml:space="preserve"> начисления, сбора, взыскания, перечисления в бюджет Сельского поселения «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платы за наем жилых помещений, определяется Администрацией Сельского поселения «</w:t>
      </w:r>
      <w:proofErr w:type="spellStart"/>
      <w:r w:rsidRPr="0031049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1049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округа.</w:t>
      </w:r>
    </w:p>
    <w:p w:rsidR="0031049E" w:rsidRPr="0031049E" w:rsidRDefault="0031049E" w:rsidP="003104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49E" w:rsidRPr="0031049E" w:rsidRDefault="0031049E" w:rsidP="0031049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FE0" w:rsidRPr="0031049E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Pr="0031049E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Pr="0031049E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Pr="0031049E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Pr="0031049E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Pr="0031049E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Pr="0031049E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8F2FE0" w:rsidRDefault="008F2FE0" w:rsidP="002A3FAF">
      <w:pPr>
        <w:pStyle w:val="af8"/>
        <w:autoSpaceDE w:val="0"/>
        <w:autoSpaceDN w:val="0"/>
        <w:adjustRightInd w:val="0"/>
        <w:ind w:left="0"/>
        <w:jc w:val="both"/>
        <w:outlineLvl w:val="1"/>
        <w:rPr>
          <w:b/>
        </w:rPr>
      </w:pPr>
    </w:p>
    <w:p w:rsidR="00AF05AE" w:rsidRDefault="00FF4969" w:rsidP="00FF4969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F05AE" w:rsidSect="00AF05AE"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  <w:r w:rsidRPr="007D7E3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1049E">
        <w:rPr>
          <w:rFonts w:ascii="Times New Roman" w:eastAsia="Times New Roman" w:hAnsi="Times New Roman" w:cs="Times New Roman"/>
          <w:sz w:val="24"/>
          <w:szCs w:val="24"/>
        </w:rPr>
        <w:t>нформационный бюллетень № 9 от 30.05</w:t>
      </w:r>
      <w:r w:rsidRPr="007D7E30">
        <w:rPr>
          <w:rFonts w:ascii="Times New Roman" w:eastAsia="Times New Roman" w:hAnsi="Times New Roman" w:cs="Times New Roman"/>
          <w:sz w:val="24"/>
          <w:szCs w:val="24"/>
        </w:rPr>
        <w:t>.2024г. Издатель: Администрация Сельского поселения «</w:t>
      </w:r>
      <w:proofErr w:type="spellStart"/>
      <w:r w:rsidRPr="007D7E3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7D7E3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 и  Совет депутатов Администрации Сельского поселения «</w:t>
      </w:r>
      <w:proofErr w:type="spellStart"/>
      <w:r w:rsidRPr="007D7E3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7D7E3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НАО. Село </w:t>
      </w:r>
      <w:proofErr w:type="spellStart"/>
      <w:r w:rsidRPr="007D7E30">
        <w:rPr>
          <w:rFonts w:ascii="Times New Roman" w:eastAsia="Times New Roman" w:hAnsi="Times New Roman" w:cs="Times New Roman"/>
          <w:sz w:val="24"/>
          <w:szCs w:val="24"/>
        </w:rPr>
        <w:t>Тельвиска</w:t>
      </w:r>
      <w:proofErr w:type="spellEnd"/>
      <w:r w:rsidRPr="007D7E30">
        <w:rPr>
          <w:rFonts w:ascii="Times New Roman" w:eastAsia="Times New Roman" w:hAnsi="Times New Roman" w:cs="Times New Roman"/>
          <w:sz w:val="24"/>
          <w:szCs w:val="24"/>
        </w:rPr>
        <w:t xml:space="preserve">, редактор </w:t>
      </w:r>
      <w:proofErr w:type="spellStart"/>
      <w:r w:rsidRPr="007D7E30">
        <w:rPr>
          <w:rFonts w:ascii="Times New Roman" w:eastAsia="Times New Roman" w:hAnsi="Times New Roman" w:cs="Times New Roman"/>
          <w:sz w:val="24"/>
          <w:szCs w:val="24"/>
        </w:rPr>
        <w:t>Слезкина</w:t>
      </w:r>
      <w:proofErr w:type="spellEnd"/>
      <w:r w:rsidRPr="007D7E30">
        <w:rPr>
          <w:rFonts w:ascii="Times New Roman" w:eastAsia="Times New Roman" w:hAnsi="Times New Roman" w:cs="Times New Roman"/>
          <w:sz w:val="24"/>
          <w:szCs w:val="24"/>
        </w:rPr>
        <w:t xml:space="preserve"> Г.А.  Тираж  20 экз. Бесплатно. Отпечатан на принтере Администрации Сельского поселения «</w:t>
      </w:r>
      <w:proofErr w:type="spellStart"/>
      <w:r w:rsidRPr="007D7E3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7D7E30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8F2FE0">
        <w:rPr>
          <w:rFonts w:ascii="Times New Roman" w:eastAsia="Times New Roman" w:hAnsi="Times New Roman" w:cs="Times New Roman"/>
          <w:sz w:val="24"/>
          <w:szCs w:val="24"/>
        </w:rPr>
        <w:t>» ЗР НАО</w:t>
      </w:r>
    </w:p>
    <w:p w:rsidR="003B77FF" w:rsidRDefault="003B77FF" w:rsidP="008F2FE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B77FF" w:rsidSect="0054528A">
      <w:headerReference w:type="default" r:id="rId15"/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2C" w:rsidRDefault="00F7392C" w:rsidP="00AD1B3A">
      <w:pPr>
        <w:spacing w:after="0" w:line="240" w:lineRule="auto"/>
      </w:pPr>
      <w:r>
        <w:separator/>
      </w:r>
    </w:p>
  </w:endnote>
  <w:endnote w:type="continuationSeparator" w:id="0">
    <w:p w:rsidR="00F7392C" w:rsidRDefault="00F7392C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2C" w:rsidRDefault="00F7392C" w:rsidP="00AD1B3A">
      <w:pPr>
        <w:spacing w:after="0" w:line="240" w:lineRule="auto"/>
      </w:pPr>
      <w:r>
        <w:separator/>
      </w:r>
    </w:p>
  </w:footnote>
  <w:footnote w:type="continuationSeparator" w:id="0">
    <w:p w:rsidR="00F7392C" w:rsidRDefault="00F7392C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2C" w:rsidRDefault="00F7392C">
    <w:pPr>
      <w:pStyle w:val="a7"/>
      <w:jc w:val="center"/>
    </w:pPr>
  </w:p>
  <w:p w:rsidR="00F7392C" w:rsidRDefault="00F739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9045C2"/>
    <w:multiLevelType w:val="hybridMultilevel"/>
    <w:tmpl w:val="C7D279DE"/>
    <w:lvl w:ilvl="0" w:tplc="BBD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1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6C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21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46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AF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07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61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C0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3B036DB"/>
    <w:multiLevelType w:val="hybridMultilevel"/>
    <w:tmpl w:val="A41E8C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42B167E"/>
    <w:multiLevelType w:val="hybridMultilevel"/>
    <w:tmpl w:val="19F0698A"/>
    <w:lvl w:ilvl="0" w:tplc="415CD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CF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0F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E8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4E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60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20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EA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8F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80C71E6"/>
    <w:multiLevelType w:val="hybridMultilevel"/>
    <w:tmpl w:val="A780459E"/>
    <w:lvl w:ilvl="0" w:tplc="3E3E2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8C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A0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ED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48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03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CB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69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C8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8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8BB444F"/>
    <w:multiLevelType w:val="hybridMultilevel"/>
    <w:tmpl w:val="A26ECAF8"/>
    <w:lvl w:ilvl="0" w:tplc="1C2C0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23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6E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80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4E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46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6B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0C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65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6DE33F7"/>
    <w:multiLevelType w:val="hybridMultilevel"/>
    <w:tmpl w:val="8A067C18"/>
    <w:lvl w:ilvl="0" w:tplc="32426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E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EC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A2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42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2C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62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AA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4B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88E57CB"/>
    <w:multiLevelType w:val="hybridMultilevel"/>
    <w:tmpl w:val="AF086E74"/>
    <w:lvl w:ilvl="0" w:tplc="F9B0A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67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AE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0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87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A0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C1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2A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AD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8E140E2"/>
    <w:multiLevelType w:val="hybridMultilevel"/>
    <w:tmpl w:val="DC34568E"/>
    <w:lvl w:ilvl="0" w:tplc="1E7E324E">
      <w:start w:val="1"/>
      <w:numFmt w:val="bullet"/>
      <w:suff w:val="space"/>
      <w:lvlText w:val="–"/>
      <w:lvlJc w:val="left"/>
      <w:pPr>
        <w:ind w:left="19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93D096E"/>
    <w:multiLevelType w:val="hybridMultilevel"/>
    <w:tmpl w:val="B1E8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B26106"/>
    <w:multiLevelType w:val="hybridMultilevel"/>
    <w:tmpl w:val="DE82E130"/>
    <w:lvl w:ilvl="0" w:tplc="8F94C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2A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08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A4F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5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8A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E7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D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04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9D4990"/>
    <w:multiLevelType w:val="hybridMultilevel"/>
    <w:tmpl w:val="B85C175A"/>
    <w:lvl w:ilvl="0" w:tplc="1F92A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8C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9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A8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6F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AB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81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8C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27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4B32FB7"/>
    <w:multiLevelType w:val="hybridMultilevel"/>
    <w:tmpl w:val="9D0C651A"/>
    <w:lvl w:ilvl="0" w:tplc="20D4D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A4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03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82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EF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0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AE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C8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03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5E923CC"/>
    <w:multiLevelType w:val="hybridMultilevel"/>
    <w:tmpl w:val="0DEA0BE4"/>
    <w:lvl w:ilvl="0" w:tplc="81088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46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E3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2C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E5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6C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A3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A8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66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28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7CA0E44"/>
    <w:multiLevelType w:val="multilevel"/>
    <w:tmpl w:val="75CEC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6E5D33F2"/>
    <w:multiLevelType w:val="hybridMultilevel"/>
    <w:tmpl w:val="CB7E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525D7"/>
    <w:multiLevelType w:val="multilevel"/>
    <w:tmpl w:val="701525D7"/>
    <w:lvl w:ilvl="0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32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8872A4C"/>
    <w:multiLevelType w:val="hybridMultilevel"/>
    <w:tmpl w:val="10AAC414"/>
    <w:lvl w:ilvl="0" w:tplc="C4C435E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4A6867"/>
    <w:multiLevelType w:val="hybridMultilevel"/>
    <w:tmpl w:val="E65C1A44"/>
    <w:lvl w:ilvl="0" w:tplc="FC3E6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D0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4CB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058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CAE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8E7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5A68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870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D034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E3C2797"/>
    <w:multiLevelType w:val="hybridMultilevel"/>
    <w:tmpl w:val="85381C14"/>
    <w:lvl w:ilvl="0" w:tplc="FD7E5F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>
    <w:nsid w:val="7EDC7FEB"/>
    <w:multiLevelType w:val="hybridMultilevel"/>
    <w:tmpl w:val="7AFEE108"/>
    <w:lvl w:ilvl="0" w:tplc="6A362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CC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43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8A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46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6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88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6D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6C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1"/>
  </w:num>
  <w:num w:numId="3">
    <w:abstractNumId w:val="36"/>
  </w:num>
  <w:num w:numId="4">
    <w:abstractNumId w:val="5"/>
  </w:num>
  <w:num w:numId="5">
    <w:abstractNumId w:val="17"/>
  </w:num>
  <w:num w:numId="6">
    <w:abstractNumId w:val="3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1"/>
  </w:num>
  <w:num w:numId="10">
    <w:abstractNumId w:val="3"/>
  </w:num>
  <w:num w:numId="11">
    <w:abstractNumId w:val="37"/>
  </w:num>
  <w:num w:numId="12">
    <w:abstractNumId w:val="14"/>
  </w:num>
  <w:num w:numId="13">
    <w:abstractNumId w:val="35"/>
  </w:num>
  <w:num w:numId="14">
    <w:abstractNumId w:val="26"/>
  </w:num>
  <w:num w:numId="15">
    <w:abstractNumId w:val="15"/>
  </w:num>
  <w:num w:numId="16">
    <w:abstractNumId w:val="13"/>
  </w:num>
  <w:num w:numId="17">
    <w:abstractNumId w:val="25"/>
  </w:num>
  <w:num w:numId="18">
    <w:abstractNumId w:val="4"/>
  </w:num>
  <w:num w:numId="19">
    <w:abstractNumId w:val="38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18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8"/>
  </w:num>
  <w:num w:numId="30">
    <w:abstractNumId w:val="23"/>
  </w:num>
  <w:num w:numId="31">
    <w:abstractNumId w:val="21"/>
  </w:num>
  <w:num w:numId="32">
    <w:abstractNumId w:val="12"/>
  </w:num>
  <w:num w:numId="33">
    <w:abstractNumId w:val="7"/>
  </w:num>
  <w:num w:numId="34">
    <w:abstractNumId w:val="33"/>
  </w:num>
  <w:num w:numId="35">
    <w:abstractNumId w:val="34"/>
  </w:num>
  <w:num w:numId="3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2D29"/>
    <w:rsid w:val="00043B6B"/>
    <w:rsid w:val="00044CD2"/>
    <w:rsid w:val="00050A6B"/>
    <w:rsid w:val="0006353F"/>
    <w:rsid w:val="00072B5E"/>
    <w:rsid w:val="00083E9E"/>
    <w:rsid w:val="00090334"/>
    <w:rsid w:val="000A13ED"/>
    <w:rsid w:val="000B0BB2"/>
    <w:rsid w:val="000B2472"/>
    <w:rsid w:val="000B3C2C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16F4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2066"/>
    <w:rsid w:val="002430F2"/>
    <w:rsid w:val="002514CE"/>
    <w:rsid w:val="002516C8"/>
    <w:rsid w:val="00256C53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11D8"/>
    <w:rsid w:val="002A3FAF"/>
    <w:rsid w:val="002A6024"/>
    <w:rsid w:val="002B0C01"/>
    <w:rsid w:val="002B1E68"/>
    <w:rsid w:val="002D0D30"/>
    <w:rsid w:val="002D29FC"/>
    <w:rsid w:val="002D300B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049E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0BCF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C790F"/>
    <w:rsid w:val="003D3722"/>
    <w:rsid w:val="003E0507"/>
    <w:rsid w:val="003E1FF6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537A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C96"/>
    <w:rsid w:val="004D4D2A"/>
    <w:rsid w:val="004D749A"/>
    <w:rsid w:val="004E1E7F"/>
    <w:rsid w:val="004F031C"/>
    <w:rsid w:val="004F33D3"/>
    <w:rsid w:val="00504759"/>
    <w:rsid w:val="00504B88"/>
    <w:rsid w:val="005078DD"/>
    <w:rsid w:val="00524FD9"/>
    <w:rsid w:val="00527112"/>
    <w:rsid w:val="0053608B"/>
    <w:rsid w:val="005361C3"/>
    <w:rsid w:val="0054528A"/>
    <w:rsid w:val="00556D65"/>
    <w:rsid w:val="00557397"/>
    <w:rsid w:val="00557BBE"/>
    <w:rsid w:val="005655B8"/>
    <w:rsid w:val="00566F68"/>
    <w:rsid w:val="00572A61"/>
    <w:rsid w:val="00596F71"/>
    <w:rsid w:val="005A1A82"/>
    <w:rsid w:val="005A2CD8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91AC5"/>
    <w:rsid w:val="006A5314"/>
    <w:rsid w:val="006A6F6D"/>
    <w:rsid w:val="006B4216"/>
    <w:rsid w:val="006B561E"/>
    <w:rsid w:val="006C012E"/>
    <w:rsid w:val="006C3481"/>
    <w:rsid w:val="006D4501"/>
    <w:rsid w:val="006D5AFA"/>
    <w:rsid w:val="006E54C3"/>
    <w:rsid w:val="006E601C"/>
    <w:rsid w:val="006E6A53"/>
    <w:rsid w:val="006E7F85"/>
    <w:rsid w:val="006F17B6"/>
    <w:rsid w:val="006F77D6"/>
    <w:rsid w:val="0070482F"/>
    <w:rsid w:val="0072041E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1725"/>
    <w:rsid w:val="00787BAB"/>
    <w:rsid w:val="007957EF"/>
    <w:rsid w:val="00795AE1"/>
    <w:rsid w:val="007A3714"/>
    <w:rsid w:val="007A4176"/>
    <w:rsid w:val="007A5B62"/>
    <w:rsid w:val="007A6957"/>
    <w:rsid w:val="007B4006"/>
    <w:rsid w:val="007B72ED"/>
    <w:rsid w:val="007C36A1"/>
    <w:rsid w:val="007D02CF"/>
    <w:rsid w:val="007D3B56"/>
    <w:rsid w:val="007D7E30"/>
    <w:rsid w:val="007E1E98"/>
    <w:rsid w:val="007E5455"/>
    <w:rsid w:val="007E7E8B"/>
    <w:rsid w:val="007F1CAC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2FE0"/>
    <w:rsid w:val="008F4701"/>
    <w:rsid w:val="009012DC"/>
    <w:rsid w:val="00903D2D"/>
    <w:rsid w:val="0090744C"/>
    <w:rsid w:val="00920D37"/>
    <w:rsid w:val="0092161D"/>
    <w:rsid w:val="0093719D"/>
    <w:rsid w:val="00940D29"/>
    <w:rsid w:val="00940DE7"/>
    <w:rsid w:val="00950F77"/>
    <w:rsid w:val="0095490C"/>
    <w:rsid w:val="00956B13"/>
    <w:rsid w:val="00966E03"/>
    <w:rsid w:val="009762D3"/>
    <w:rsid w:val="009765E9"/>
    <w:rsid w:val="009837F3"/>
    <w:rsid w:val="00983CC5"/>
    <w:rsid w:val="00987561"/>
    <w:rsid w:val="00990FB2"/>
    <w:rsid w:val="00995D19"/>
    <w:rsid w:val="00997A18"/>
    <w:rsid w:val="009A52A4"/>
    <w:rsid w:val="009A59E3"/>
    <w:rsid w:val="009C1D51"/>
    <w:rsid w:val="009C3BDA"/>
    <w:rsid w:val="009C416D"/>
    <w:rsid w:val="009C56B4"/>
    <w:rsid w:val="009C6AE1"/>
    <w:rsid w:val="009D5454"/>
    <w:rsid w:val="009F2D1F"/>
    <w:rsid w:val="00A00AF5"/>
    <w:rsid w:val="00A042F7"/>
    <w:rsid w:val="00A15659"/>
    <w:rsid w:val="00A211AA"/>
    <w:rsid w:val="00A375E6"/>
    <w:rsid w:val="00A37DF3"/>
    <w:rsid w:val="00A47B52"/>
    <w:rsid w:val="00A511C5"/>
    <w:rsid w:val="00A5240F"/>
    <w:rsid w:val="00A57DE5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0C6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05AE"/>
    <w:rsid w:val="00AF40B9"/>
    <w:rsid w:val="00AF681D"/>
    <w:rsid w:val="00B03769"/>
    <w:rsid w:val="00B064FA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00AA"/>
    <w:rsid w:val="00B7296D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D7628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04CB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DF1C9B"/>
    <w:rsid w:val="00E02B56"/>
    <w:rsid w:val="00E058FE"/>
    <w:rsid w:val="00E06143"/>
    <w:rsid w:val="00E13ADB"/>
    <w:rsid w:val="00E14B9B"/>
    <w:rsid w:val="00E1563F"/>
    <w:rsid w:val="00E163B2"/>
    <w:rsid w:val="00E170FC"/>
    <w:rsid w:val="00E27304"/>
    <w:rsid w:val="00E329F0"/>
    <w:rsid w:val="00E4348E"/>
    <w:rsid w:val="00E54C4C"/>
    <w:rsid w:val="00E61C85"/>
    <w:rsid w:val="00E63D04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42BA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45AC"/>
    <w:rsid w:val="00F469BD"/>
    <w:rsid w:val="00F52BEC"/>
    <w:rsid w:val="00F64019"/>
    <w:rsid w:val="00F67EC7"/>
    <w:rsid w:val="00F7392C"/>
    <w:rsid w:val="00F76917"/>
    <w:rsid w:val="00F84408"/>
    <w:rsid w:val="00F93037"/>
    <w:rsid w:val="00F966D7"/>
    <w:rsid w:val="00FA1C0D"/>
    <w:rsid w:val="00FB0B6A"/>
    <w:rsid w:val="00FB0C19"/>
    <w:rsid w:val="00FB6B21"/>
    <w:rsid w:val="00FC114E"/>
    <w:rsid w:val="00FC1D5B"/>
    <w:rsid w:val="00FC58AF"/>
    <w:rsid w:val="00FD30E7"/>
    <w:rsid w:val="00FD7CCB"/>
    <w:rsid w:val="00FE0754"/>
    <w:rsid w:val="00FE36AC"/>
    <w:rsid w:val="00FF1552"/>
    <w:rsid w:val="00FF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xl140">
    <w:name w:val="xl140"/>
    <w:basedOn w:val="a3"/>
    <w:rsid w:val="00DB04C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3"/>
    <w:rsid w:val="00DB04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3"/>
    <w:rsid w:val="00DB04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3"/>
    <w:rsid w:val="00DB04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a">
    <w:name w:val="Знак Знак Знак Знак Знак Знак Знак Знак Знак Знак Знак Знак Знак Знак Знак Знак Знак Знак Знак Знак Знак Знак"/>
    <w:basedOn w:val="a3"/>
    <w:rsid w:val="00B700A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f">
    <w:name w:val="Абзац списка2"/>
    <w:basedOn w:val="a3"/>
    <w:rsid w:val="002A3F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C1CB3061BCC784986A8546C5E9B4F48614BA2C829B7435E1BCCE571E9BA20623D50323BB43B36ZCnCN" TargetMode="External"/><Relationship Id="rId13" Type="http://schemas.openxmlformats.org/officeDocument/2006/relationships/hyperlink" Target="consultantplus://offline/ref=2C165059E1B93105DBCC9FDD4FC65FEBB572C11F6A0694EDBB9789EA892A32EBD0ADBAC2E38C49B4X94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2ED8D20B0B2608001BBD5276076223C1F6DE49EC97B1EF9AF7ACE000hBNF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02ED8D20B0B2608001BBD5276076223C1F6D847ED95B1EF9AF7ACE000BF1DB5C30B3D5C1EC02129h1N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8C1CB3061BCC784986B6597A32CC434A6217AAC320BF15034497B826E0B077Z2n5N" TargetMode="External"/><Relationship Id="rId14" Type="http://schemas.openxmlformats.org/officeDocument/2006/relationships/hyperlink" Target="consultantplus://offline/ref=2FF14D25333F0DF770392F5EE3A1156C0008BC48EB378C2A7CC883A7382616E783F93D42DCC528A1A6AC84k9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0346-4053-484C-BF4B-EFB13623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6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2019-08-15T09:08:00Z</cp:lastPrinted>
  <dcterms:created xsi:type="dcterms:W3CDTF">2022-06-09T08:10:00Z</dcterms:created>
  <dcterms:modified xsi:type="dcterms:W3CDTF">2024-06-14T12:21:00Z</dcterms:modified>
</cp:coreProperties>
</file>