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B70" w:rsidRPr="00396B70" w:rsidRDefault="00396B70" w:rsidP="00396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Расширены цели волонтерской деятельности и меры господдержки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9019"/>
      </w:tblGrid>
      <w:tr w:rsidR="00396B70" w:rsidRPr="00396B70" w:rsidTr="00396B70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</w:tcPr>
          <w:p w:rsidR="00396B70" w:rsidRPr="00396B70" w:rsidRDefault="00396B70" w:rsidP="00396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6B70" w:rsidRPr="00396B70" w:rsidRDefault="00396B70" w:rsidP="00396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6B70" w:rsidRPr="00396B70" w:rsidRDefault="00396B70" w:rsidP="00396B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07.10.2022 № 394-ФЗ «</w:t>
      </w:r>
      <w:r w:rsidRPr="0039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Федеральный закон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96B70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благотворительной деятельности и добровольчестве (</w:t>
      </w:r>
      <w:proofErr w:type="spellStart"/>
      <w:r w:rsidRPr="00396B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волонтерстве</w:t>
      </w:r>
      <w:proofErr w:type="spellEnd"/>
      <w:r w:rsidRPr="00396B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расширены </w:t>
      </w:r>
      <w:r w:rsidRPr="00396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 волонтерской деятельности и меры господдержки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96B70" w:rsidRPr="00396B70" w:rsidRDefault="00396B70" w:rsidP="00396B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B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принятым</w:t>
      </w:r>
      <w:r w:rsidR="00C26D52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изменениями</w:t>
      </w:r>
      <w:r w:rsidRPr="0039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благотворительная и добровольческая (волонтерская) деятельность может осуществляться также в целях содействия медицинским организациям в оказании медицинской помощи и правоохранительным органам в охране общественного порядка.</w:t>
      </w:r>
    </w:p>
    <w:p w:rsidR="00396B70" w:rsidRPr="00396B70" w:rsidRDefault="00396B70" w:rsidP="00396B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B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Добровольцы (волонтеры) в установленных случаях и порядке вправе рассчитывать на поддержку не только в форме возмещения вреда жизни или здоровью, но и в форме страхования (возмещения понесенных расходов на страхование) жизни или здоровья.</w:t>
      </w:r>
    </w:p>
    <w:p w:rsidR="00396B70" w:rsidRPr="00396B70" w:rsidRDefault="006D63F6" w:rsidP="00396B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о</w:t>
      </w:r>
      <w:r w:rsidR="00396B70" w:rsidRPr="00396B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пределены виды деятельности, при осуществлении которых выплачивается компенсация за счет средств федерального бюджета.</w:t>
      </w:r>
    </w:p>
    <w:p w:rsidR="00396B70" w:rsidRPr="00396B70" w:rsidRDefault="006D63F6" w:rsidP="00396B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к</w:t>
      </w:r>
      <w:r w:rsidR="00396B70" w:rsidRPr="00396B7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омпенсация назначается, если причинен вред жизни или здоровью добровольца (волонтера), сведения о котором содержатся в единой информационной системе.</w:t>
      </w:r>
    </w:p>
    <w:p w:rsidR="00396B70" w:rsidRPr="00396B70" w:rsidRDefault="00396B70" w:rsidP="00396B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B7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вступает в силу с 1 января 2023 года.</w:t>
      </w:r>
    </w:p>
    <w:p w:rsidR="00396B70" w:rsidRDefault="00396B70"/>
    <w:sectPr w:rsidR="00396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B70"/>
    <w:rsid w:val="00074B1D"/>
    <w:rsid w:val="00396B70"/>
    <w:rsid w:val="006D63F6"/>
    <w:rsid w:val="00AD1E62"/>
    <w:rsid w:val="00C2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C0E2"/>
  <w15:chartTrackingRefBased/>
  <w15:docId w15:val="{4630205D-70FD-4ADA-BFD1-4527E763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1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Карпушева Елена Юрьевна</dc:creator>
  <cp:keywords/>
  <dc:description/>
  <cp:lastModifiedBy>Карпушева Елена Юрьевна</cp:lastModifiedBy>
  <cp:revision>4</cp:revision>
  <dcterms:created xsi:type="dcterms:W3CDTF">2022-10-18T14:47:00Z</dcterms:created>
  <dcterms:modified xsi:type="dcterms:W3CDTF">2022-10-18T15:08:00Z</dcterms:modified>
</cp:coreProperties>
</file>