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70990" w14:textId="77777777" w:rsidR="00C47C05" w:rsidRPr="00BE03D0" w:rsidRDefault="00C47C05" w:rsidP="00C47C05">
      <w:pPr>
        <w:pStyle w:val="a4"/>
        <w:shd w:val="clear" w:color="auto" w:fill="FFFFFF"/>
        <w:spacing w:before="0" w:beforeAutospacing="0"/>
        <w:jc w:val="both"/>
        <w:rPr>
          <w:sz w:val="28"/>
          <w:szCs w:val="28"/>
        </w:rPr>
      </w:pPr>
      <w:bookmarkStart w:id="0" w:name="_GoBack"/>
      <w:r w:rsidRPr="00BE03D0">
        <w:rPr>
          <w:b/>
          <w:bCs/>
          <w:sz w:val="28"/>
          <w:szCs w:val="28"/>
          <w:shd w:val="clear" w:color="auto" w:fill="FFFFFF"/>
        </w:rPr>
        <w:t>Принят Федеральный закон «Об увековечении памяти жертв геноцида советского народа в период Великой Отечественной войны 1941-1945 годов»</w:t>
      </w:r>
    </w:p>
    <w:bookmarkEnd w:id="0"/>
    <w:p w14:paraId="71C6C189" w14:textId="77777777" w:rsidR="00C47C05" w:rsidRPr="00BE03D0" w:rsidRDefault="00C47C05" w:rsidP="00C47C05">
      <w:pPr>
        <w:pStyle w:val="a3"/>
        <w:ind w:firstLine="708"/>
        <w:jc w:val="both"/>
        <w:rPr>
          <w:rFonts w:ascii="Times New Roman" w:hAnsi="Times New Roman" w:cs="Times New Roman"/>
          <w:sz w:val="28"/>
          <w:szCs w:val="28"/>
        </w:rPr>
      </w:pPr>
      <w:r w:rsidRPr="00BE03D0">
        <w:rPr>
          <w:rFonts w:ascii="Times New Roman" w:hAnsi="Times New Roman" w:cs="Times New Roman"/>
          <w:sz w:val="28"/>
          <w:szCs w:val="28"/>
        </w:rPr>
        <w:t>С 1</w:t>
      </w:r>
      <w:r>
        <w:rPr>
          <w:rFonts w:ascii="Times New Roman" w:hAnsi="Times New Roman" w:cs="Times New Roman"/>
          <w:sz w:val="28"/>
          <w:szCs w:val="28"/>
        </w:rPr>
        <w:t xml:space="preserve"> </w:t>
      </w:r>
      <w:r w:rsidRPr="00BE03D0">
        <w:rPr>
          <w:rFonts w:ascii="Times New Roman" w:hAnsi="Times New Roman" w:cs="Times New Roman"/>
          <w:sz w:val="28"/>
          <w:szCs w:val="28"/>
        </w:rPr>
        <w:t>января</w:t>
      </w:r>
      <w:r>
        <w:rPr>
          <w:rFonts w:ascii="Times New Roman" w:hAnsi="Times New Roman" w:cs="Times New Roman"/>
          <w:sz w:val="28"/>
          <w:szCs w:val="28"/>
        </w:rPr>
        <w:t xml:space="preserve"> </w:t>
      </w:r>
      <w:r w:rsidRPr="00BE03D0">
        <w:rPr>
          <w:rFonts w:ascii="Times New Roman" w:hAnsi="Times New Roman" w:cs="Times New Roman"/>
          <w:sz w:val="28"/>
          <w:szCs w:val="28"/>
        </w:rPr>
        <w:t>2026</w:t>
      </w:r>
      <w:r>
        <w:rPr>
          <w:rFonts w:ascii="Times New Roman" w:hAnsi="Times New Roman" w:cs="Times New Roman"/>
          <w:sz w:val="28"/>
          <w:szCs w:val="28"/>
        </w:rPr>
        <w:t xml:space="preserve"> </w:t>
      </w:r>
      <w:r w:rsidRPr="00BE03D0">
        <w:rPr>
          <w:rFonts w:ascii="Times New Roman" w:hAnsi="Times New Roman" w:cs="Times New Roman"/>
          <w:sz w:val="28"/>
          <w:szCs w:val="28"/>
        </w:rPr>
        <w:t>года вступает в силу Федеральный закон от</w:t>
      </w:r>
      <w:r>
        <w:rPr>
          <w:rFonts w:ascii="Times New Roman" w:hAnsi="Times New Roman" w:cs="Times New Roman"/>
          <w:sz w:val="28"/>
          <w:szCs w:val="28"/>
        </w:rPr>
        <w:t xml:space="preserve"> </w:t>
      </w:r>
      <w:r w:rsidRPr="00BE03D0">
        <w:rPr>
          <w:rFonts w:ascii="Times New Roman" w:hAnsi="Times New Roman" w:cs="Times New Roman"/>
          <w:sz w:val="28"/>
          <w:szCs w:val="28"/>
        </w:rPr>
        <w:t>21.04.2025</w:t>
      </w:r>
      <w:r>
        <w:rPr>
          <w:rFonts w:ascii="Times New Roman" w:hAnsi="Times New Roman" w:cs="Times New Roman"/>
          <w:sz w:val="28"/>
          <w:szCs w:val="28"/>
        </w:rPr>
        <w:t xml:space="preserve"> </w:t>
      </w:r>
      <w:r w:rsidRPr="00BE03D0">
        <w:rPr>
          <w:rFonts w:ascii="Times New Roman" w:hAnsi="Times New Roman" w:cs="Times New Roman"/>
          <w:sz w:val="28"/>
          <w:szCs w:val="28"/>
        </w:rPr>
        <w:t>№ 74-ФЗ «Об увековечении памяти жертв геноцида советского народа</w:t>
      </w:r>
      <w:r>
        <w:rPr>
          <w:rFonts w:ascii="Times New Roman" w:hAnsi="Times New Roman" w:cs="Times New Roman"/>
          <w:sz w:val="28"/>
          <w:szCs w:val="28"/>
        </w:rPr>
        <w:t xml:space="preserve"> </w:t>
      </w:r>
      <w:r w:rsidRPr="00BE03D0">
        <w:rPr>
          <w:rFonts w:ascii="Times New Roman" w:hAnsi="Times New Roman" w:cs="Times New Roman"/>
          <w:sz w:val="28"/>
          <w:szCs w:val="28"/>
        </w:rPr>
        <w:t>в</w:t>
      </w:r>
      <w:r>
        <w:rPr>
          <w:rFonts w:ascii="Times New Roman" w:hAnsi="Times New Roman" w:cs="Times New Roman"/>
          <w:sz w:val="28"/>
          <w:szCs w:val="28"/>
        </w:rPr>
        <w:t xml:space="preserve"> </w:t>
      </w:r>
      <w:r w:rsidRPr="00BE03D0">
        <w:rPr>
          <w:rFonts w:ascii="Times New Roman" w:hAnsi="Times New Roman" w:cs="Times New Roman"/>
          <w:sz w:val="28"/>
          <w:szCs w:val="28"/>
        </w:rPr>
        <w:t xml:space="preserve">период Великой Отечественной войны 1941 - 1945 годов». </w:t>
      </w:r>
    </w:p>
    <w:p w14:paraId="70FB9802" w14:textId="77777777" w:rsidR="00C47C05" w:rsidRPr="00BE03D0" w:rsidRDefault="00C47C05" w:rsidP="00C47C05">
      <w:pPr>
        <w:pStyle w:val="a3"/>
        <w:ind w:firstLine="708"/>
        <w:jc w:val="both"/>
        <w:rPr>
          <w:rFonts w:ascii="Times New Roman" w:hAnsi="Times New Roman" w:cs="Times New Roman"/>
          <w:sz w:val="28"/>
          <w:szCs w:val="28"/>
        </w:rPr>
      </w:pPr>
      <w:r w:rsidRPr="00BE03D0">
        <w:rPr>
          <w:rFonts w:ascii="Times New Roman" w:hAnsi="Times New Roman" w:cs="Times New Roman"/>
          <w:sz w:val="28"/>
          <w:szCs w:val="28"/>
        </w:rPr>
        <w:t>Законом геноцидом советского народа признаются действия нацистов и их пособников в период Великой Отечественной войны 1941 - 1945 годов, направленные на полное или частичное уничтожение национальных, этнических и расовых, групп, населявших территорию СССР, путем убийства членов этих групп,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этих групп.</w:t>
      </w:r>
    </w:p>
    <w:p w14:paraId="7F036CA6" w14:textId="77777777" w:rsidR="00C47C05" w:rsidRPr="00BE03D0" w:rsidRDefault="00C47C05" w:rsidP="00C47C05">
      <w:pPr>
        <w:pStyle w:val="a3"/>
        <w:ind w:firstLine="708"/>
        <w:jc w:val="both"/>
        <w:rPr>
          <w:rFonts w:ascii="Times New Roman" w:hAnsi="Times New Roman" w:cs="Times New Roman"/>
          <w:sz w:val="28"/>
          <w:szCs w:val="28"/>
        </w:rPr>
      </w:pPr>
      <w:r w:rsidRPr="00BE03D0">
        <w:rPr>
          <w:rFonts w:ascii="Times New Roman" w:hAnsi="Times New Roman" w:cs="Times New Roman"/>
          <w:sz w:val="28"/>
          <w:szCs w:val="28"/>
        </w:rPr>
        <w:t>Документ объявляет недопустимыми публичное оправдание геноцида советского народа и нацистской идеологии.</w:t>
      </w:r>
    </w:p>
    <w:p w14:paraId="416C1A1C" w14:textId="77777777" w:rsidR="00C47C05" w:rsidRPr="00BE03D0" w:rsidRDefault="00C47C05" w:rsidP="00C47C05">
      <w:pPr>
        <w:pStyle w:val="a3"/>
        <w:ind w:firstLine="708"/>
        <w:jc w:val="both"/>
        <w:rPr>
          <w:rFonts w:ascii="Times New Roman" w:hAnsi="Times New Roman" w:cs="Times New Roman"/>
          <w:sz w:val="28"/>
          <w:szCs w:val="28"/>
        </w:rPr>
      </w:pPr>
      <w:r w:rsidRPr="00BE03D0">
        <w:rPr>
          <w:rFonts w:ascii="Times New Roman" w:hAnsi="Times New Roman" w:cs="Times New Roman"/>
          <w:sz w:val="28"/>
          <w:szCs w:val="28"/>
        </w:rPr>
        <w:t>Законом установлены формы увековечения памяти жертв геноцида советского народа, порядок захоронения (перезахоронения) останков жертв геноцида советского народа, обеспечения сохранности захоронений или непогребённых останков, регулируются вопросы организации и проведения поисковой работы.</w:t>
      </w:r>
    </w:p>
    <w:p w14:paraId="6B327D1C" w14:textId="77777777" w:rsidR="00C47C05" w:rsidRPr="00BE03D0" w:rsidRDefault="00C47C05" w:rsidP="00C47C05">
      <w:pPr>
        <w:pStyle w:val="a3"/>
        <w:ind w:firstLine="708"/>
        <w:jc w:val="both"/>
        <w:rPr>
          <w:rFonts w:ascii="Times New Roman" w:hAnsi="Times New Roman" w:cs="Times New Roman"/>
          <w:sz w:val="28"/>
          <w:szCs w:val="28"/>
        </w:rPr>
      </w:pPr>
      <w:r w:rsidRPr="00BE03D0">
        <w:rPr>
          <w:rFonts w:ascii="Times New Roman" w:hAnsi="Times New Roman" w:cs="Times New Roman"/>
          <w:sz w:val="28"/>
          <w:szCs w:val="28"/>
        </w:rPr>
        <w:t>Определены пределы полномочий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осуществляющих работу на данном направлении.</w:t>
      </w:r>
    </w:p>
    <w:p w14:paraId="0AF68C51" w14:textId="77777777" w:rsidR="00C47C05" w:rsidRPr="00BE03D0" w:rsidRDefault="00C47C05" w:rsidP="00C47C05">
      <w:pPr>
        <w:pStyle w:val="a3"/>
        <w:ind w:firstLine="708"/>
        <w:jc w:val="both"/>
        <w:rPr>
          <w:rFonts w:ascii="Times New Roman" w:hAnsi="Times New Roman" w:cs="Times New Roman"/>
          <w:sz w:val="28"/>
          <w:szCs w:val="28"/>
        </w:rPr>
      </w:pPr>
      <w:r w:rsidRPr="00BE03D0">
        <w:rPr>
          <w:rFonts w:ascii="Times New Roman" w:hAnsi="Times New Roman" w:cs="Times New Roman"/>
          <w:sz w:val="28"/>
          <w:szCs w:val="28"/>
        </w:rPr>
        <w:t>Ответственными за восстановление пришедших в негодность захоронений останков жертв геноцида советского народа, мемориальных сооружений и объектов, увековечивающих их память, будут органы местного самоуправления. При этом захоронения, повреждённые вследствие действий граждан или юрлиц, подлежат восстановлению за счёт этих лиц.</w:t>
      </w:r>
    </w:p>
    <w:p w14:paraId="2F71BDB1" w14:textId="77777777" w:rsidR="00C47C05" w:rsidRPr="00BE03D0" w:rsidRDefault="00C47C05" w:rsidP="00C47C05">
      <w:pPr>
        <w:pStyle w:val="a3"/>
        <w:ind w:firstLine="708"/>
        <w:jc w:val="both"/>
        <w:rPr>
          <w:rFonts w:ascii="Times New Roman" w:hAnsi="Times New Roman" w:cs="Times New Roman"/>
          <w:sz w:val="28"/>
          <w:szCs w:val="28"/>
        </w:rPr>
      </w:pPr>
      <w:r w:rsidRPr="00BE03D0">
        <w:rPr>
          <w:rFonts w:ascii="Times New Roman" w:hAnsi="Times New Roman" w:cs="Times New Roman"/>
          <w:sz w:val="28"/>
          <w:szCs w:val="28"/>
        </w:rPr>
        <w:t>Для обеспечения деятельности по увековечению памяти жертв геноцида советского народа и координации выполнения мероприятий по обеспечению поисковой работы и захоронению останков жертв на территории России функции национального оператора по увековечению памяти жертв геноцида советского народа будет осуществлять некоммерческая организация, определенная Правительством Российской Федерации.</w:t>
      </w:r>
    </w:p>
    <w:p w14:paraId="454A3F81" w14:textId="45CFA789" w:rsidR="0027623D" w:rsidRDefault="0027623D"/>
    <w:p w14:paraId="7D9305A0" w14:textId="77777777" w:rsidR="0027623D" w:rsidRDefault="0027623D"/>
    <w:sectPr w:rsidR="0027623D" w:rsidSect="0027623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B69B2" w14:textId="77777777" w:rsidR="00126A5E" w:rsidRDefault="00126A5E" w:rsidP="0027623D">
      <w:pPr>
        <w:spacing w:after="0" w:line="240" w:lineRule="auto"/>
      </w:pPr>
      <w:r>
        <w:separator/>
      </w:r>
    </w:p>
  </w:endnote>
  <w:endnote w:type="continuationSeparator" w:id="0">
    <w:p w14:paraId="3F33EE75" w14:textId="77777777" w:rsidR="00126A5E" w:rsidRDefault="00126A5E" w:rsidP="00276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E9A33" w14:textId="77777777" w:rsidR="00126A5E" w:rsidRDefault="00126A5E" w:rsidP="0027623D">
      <w:pPr>
        <w:spacing w:after="0" w:line="240" w:lineRule="auto"/>
      </w:pPr>
      <w:r>
        <w:separator/>
      </w:r>
    </w:p>
  </w:footnote>
  <w:footnote w:type="continuationSeparator" w:id="0">
    <w:p w14:paraId="17657CFB" w14:textId="77777777" w:rsidR="00126A5E" w:rsidRDefault="00126A5E" w:rsidP="00276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8522735"/>
      <w:docPartObj>
        <w:docPartGallery w:val="Page Numbers (Top of Page)"/>
        <w:docPartUnique/>
      </w:docPartObj>
    </w:sdtPr>
    <w:sdtEndPr/>
    <w:sdtContent>
      <w:p w14:paraId="37828070" w14:textId="45FC0857" w:rsidR="0027623D" w:rsidRDefault="0027623D">
        <w:pPr>
          <w:pStyle w:val="a5"/>
          <w:jc w:val="center"/>
        </w:pPr>
        <w:r>
          <w:fldChar w:fldCharType="begin"/>
        </w:r>
        <w:r>
          <w:instrText>PAGE   \* MERGEFORMAT</w:instrText>
        </w:r>
        <w:r>
          <w:fldChar w:fldCharType="separate"/>
        </w:r>
        <w:r>
          <w:t>2</w:t>
        </w:r>
        <w:r>
          <w:fldChar w:fldCharType="end"/>
        </w:r>
      </w:p>
    </w:sdtContent>
  </w:sdt>
  <w:p w14:paraId="44F8172B" w14:textId="77777777" w:rsidR="0027623D" w:rsidRDefault="0027623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1A"/>
    <w:rsid w:val="00126A5E"/>
    <w:rsid w:val="0027623D"/>
    <w:rsid w:val="002A5C1D"/>
    <w:rsid w:val="003666BC"/>
    <w:rsid w:val="00AB258C"/>
    <w:rsid w:val="00B63F09"/>
    <w:rsid w:val="00BB006F"/>
    <w:rsid w:val="00C47C05"/>
    <w:rsid w:val="00ED2227"/>
    <w:rsid w:val="00FC2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CE51E"/>
  <w15:chartTrackingRefBased/>
  <w15:docId w15:val="{2E1766DF-1ED2-4BAF-9F2D-AA5EB339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62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623D"/>
    <w:pPr>
      <w:spacing w:after="0" w:line="240" w:lineRule="auto"/>
    </w:pPr>
  </w:style>
  <w:style w:type="paragraph" w:styleId="a4">
    <w:name w:val="Normal (Web)"/>
    <w:basedOn w:val="a"/>
    <w:uiPriority w:val="99"/>
    <w:unhideWhenUsed/>
    <w:rsid w:val="002762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762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623D"/>
  </w:style>
  <w:style w:type="paragraph" w:styleId="a7">
    <w:name w:val="footer"/>
    <w:basedOn w:val="a"/>
    <w:link w:val="a8"/>
    <w:uiPriority w:val="99"/>
    <w:unhideWhenUsed/>
    <w:rsid w:val="002762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6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FABEE-AB26-4A35-9EB2-0942A09A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Яковлева Ирина Николаевна</dc:creator>
  <cp:keywords/>
  <dc:description/>
  <cp:lastModifiedBy>Яковлева Ирина Николаевна</cp:lastModifiedBy>
  <cp:revision>3</cp:revision>
  <dcterms:created xsi:type="dcterms:W3CDTF">2025-05-22T09:48:00Z</dcterms:created>
  <dcterms:modified xsi:type="dcterms:W3CDTF">2025-05-22T09:49:00Z</dcterms:modified>
</cp:coreProperties>
</file>